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36D4908C" w:rsidR="001D32DF" w:rsidRPr="00296174" w:rsidRDefault="001D32DF" w:rsidP="00296174">
      <w:pPr>
        <w:ind w:left="426" w:right="-17"/>
        <w:jc w:val="center"/>
        <w:rPr>
          <w:rFonts w:ascii="Arial" w:hAnsi="Arial" w:cs="Arial"/>
          <w:b/>
        </w:rPr>
      </w:pPr>
      <w:bookmarkStart w:id="0" w:name="_Hlk142658039"/>
      <w:r w:rsidRPr="00296174">
        <w:rPr>
          <w:rFonts w:ascii="Arial" w:hAnsi="Arial" w:cs="Arial"/>
          <w:b/>
        </w:rPr>
        <w:t>ANEXO V</w:t>
      </w:r>
      <w:r w:rsidR="00FF2E17" w:rsidRPr="00296174">
        <w:rPr>
          <w:rFonts w:ascii="Arial" w:hAnsi="Arial" w:cs="Arial"/>
          <w:b/>
        </w:rPr>
        <w:t>I</w:t>
      </w:r>
    </w:p>
    <w:p w14:paraId="46B64F96" w14:textId="77777777" w:rsidR="001D32DF" w:rsidRPr="009872FB" w:rsidRDefault="001D32DF" w:rsidP="001D32DF">
      <w:pPr>
        <w:ind w:left="426" w:right="-17"/>
        <w:jc w:val="center"/>
        <w:rPr>
          <w:rFonts w:ascii="Arial" w:hAnsi="Arial" w:cs="Arial"/>
          <w:b/>
        </w:rPr>
      </w:pPr>
    </w:p>
    <w:p w14:paraId="379AD05E" w14:textId="77777777" w:rsidR="00296174" w:rsidRDefault="001D32DF" w:rsidP="00296174">
      <w:pPr>
        <w:ind w:left="426" w:right="-17"/>
        <w:jc w:val="center"/>
        <w:rPr>
          <w:rFonts w:ascii="Arial" w:hAnsi="Arial" w:cs="Arial"/>
          <w:b/>
        </w:rPr>
      </w:pPr>
      <w:r w:rsidRPr="009872FB">
        <w:rPr>
          <w:rFonts w:ascii="Arial" w:hAnsi="Arial" w:cs="Arial"/>
          <w:b/>
        </w:rPr>
        <w:t xml:space="preserve">MINUTA DE TERMO DE CONTRATO DE </w:t>
      </w:r>
      <w:r w:rsidR="00296174">
        <w:rPr>
          <w:rFonts w:ascii="Arial" w:hAnsi="Arial" w:cs="Arial"/>
          <w:b/>
        </w:rPr>
        <w:t>SERVIÇOS</w:t>
      </w:r>
      <w:bookmarkEnd w:id="0"/>
    </w:p>
    <w:p w14:paraId="177EBF7D" w14:textId="77777777" w:rsidR="00296174" w:rsidRDefault="00296174" w:rsidP="00296174">
      <w:pPr>
        <w:ind w:left="426" w:right="-17"/>
        <w:jc w:val="center"/>
        <w:rPr>
          <w:rFonts w:ascii="Arial" w:hAnsi="Arial" w:cs="Arial"/>
          <w:b/>
        </w:rPr>
      </w:pPr>
    </w:p>
    <w:p w14:paraId="2AB63220" w14:textId="77777777" w:rsidR="00296174" w:rsidRDefault="00296174" w:rsidP="00296174">
      <w:pPr>
        <w:ind w:left="4253" w:right="-17"/>
        <w:jc w:val="both"/>
        <w:rPr>
          <w:rFonts w:ascii="Arial" w:hAnsi="Arial" w:cs="Arial"/>
          <w:b/>
        </w:rPr>
      </w:pPr>
    </w:p>
    <w:p w14:paraId="1EADE88E" w14:textId="7484EE48" w:rsidR="001D32DF" w:rsidRDefault="009872FB" w:rsidP="00296174">
      <w:pPr>
        <w:ind w:left="4253" w:right="-17"/>
        <w:jc w:val="both"/>
        <w:rPr>
          <w:rFonts w:ascii="Arial" w:hAnsi="Arial" w:cs="Arial"/>
          <w:b/>
        </w:rPr>
      </w:pPr>
      <w:r w:rsidRPr="009872FB">
        <w:rPr>
          <w:rFonts w:ascii="Arial" w:hAnsi="Arial" w:cs="Arial"/>
          <w:b/>
        </w:rPr>
        <w:t>CONTRATO ADMINISTRATIVO</w:t>
      </w:r>
      <w:r w:rsidR="001D32DF" w:rsidRPr="009872FB">
        <w:rPr>
          <w:rFonts w:ascii="Arial" w:hAnsi="Arial" w:cs="Arial"/>
          <w:b/>
        </w:rPr>
        <w:t xml:space="preserve"> </w:t>
      </w:r>
      <w:bookmarkStart w:id="1" w:name="_Hlk142658004"/>
      <w:r w:rsidR="001D32DF" w:rsidRPr="009872FB">
        <w:rPr>
          <w:rFonts w:ascii="Arial" w:hAnsi="Arial" w:cs="Arial"/>
          <w:b/>
        </w:rPr>
        <w:t xml:space="preserve">Nº ......../...., </w:t>
      </w:r>
      <w:bookmarkStart w:id="2" w:name="_Hlk142657986"/>
      <w:r w:rsidR="001D32DF" w:rsidRPr="009872FB">
        <w:rPr>
          <w:rFonts w:ascii="Arial" w:hAnsi="Arial" w:cs="Arial"/>
          <w:b/>
        </w:rPr>
        <w:t xml:space="preserve">QUE FAZEM ENTRE SI O </w:t>
      </w:r>
      <w:r w:rsidR="001D32DF" w:rsidRPr="00296174">
        <w:rPr>
          <w:rFonts w:ascii="Arial" w:hAnsi="Arial" w:cs="Arial"/>
          <w:b/>
        </w:rPr>
        <w:t xml:space="preserve">MUNICÍPIO DE NOVA FRIBURGO </w:t>
      </w:r>
      <w:r w:rsidR="001D32DF" w:rsidRPr="009872FB">
        <w:rPr>
          <w:rFonts w:ascii="Arial" w:hAnsi="Arial" w:cs="Arial"/>
          <w:b/>
        </w:rPr>
        <w:t>E A EMPRESA</w:t>
      </w:r>
      <w:bookmarkEnd w:id="2"/>
      <w:r w:rsidR="001D32DF" w:rsidRPr="009872FB">
        <w:rPr>
          <w:rFonts w:ascii="Arial" w:hAnsi="Arial" w:cs="Arial"/>
          <w:b/>
        </w:rPr>
        <w:t xml:space="preserve">............................................... </w:t>
      </w:r>
    </w:p>
    <w:p w14:paraId="4C40076A" w14:textId="77777777" w:rsidR="009872FB" w:rsidRPr="009872FB" w:rsidRDefault="009872FB" w:rsidP="001D32DF">
      <w:pPr>
        <w:spacing w:line="276" w:lineRule="auto"/>
        <w:ind w:left="5103" w:right="-17"/>
        <w:jc w:val="both"/>
        <w:rPr>
          <w:rFonts w:ascii="Arial" w:hAnsi="Arial" w:cs="Arial"/>
          <w:b/>
        </w:rPr>
      </w:pPr>
    </w:p>
    <w:bookmarkEnd w:id="1"/>
    <w:p w14:paraId="6E21BCF7" w14:textId="4D2D5528" w:rsidR="001D4AC3" w:rsidRPr="009872FB" w:rsidRDefault="001D4AC3" w:rsidP="00D5096A">
      <w:pPr>
        <w:pStyle w:val="NormalWeb"/>
        <w:spacing w:line="276" w:lineRule="auto"/>
        <w:jc w:val="both"/>
        <w:rPr>
          <w:rFonts w:ascii="Arial" w:hAnsi="Arial" w:cs="Arial"/>
          <w:sz w:val="22"/>
          <w:szCs w:val="22"/>
        </w:rPr>
      </w:pPr>
      <w:r w:rsidRPr="009872FB">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9872FB">
        <w:rPr>
          <w:rFonts w:ascii="Arial" w:hAnsi="Arial" w:cs="Arial"/>
          <w:sz w:val="22"/>
          <w:szCs w:val="22"/>
        </w:rPr>
        <w:t xml:space="preserve">JOHNNY MAYCON CORDEIRO RIBEIRO, </w:t>
      </w:r>
      <w:r w:rsidR="009872FB" w:rsidRPr="009872FB">
        <w:rPr>
          <w:rFonts w:ascii="Arial" w:hAnsi="Arial" w:cs="Arial"/>
          <w:sz w:val="22"/>
          <w:szCs w:val="22"/>
          <w:lang w:val="pt-PT"/>
        </w:rPr>
        <w:t xml:space="preserve">nomeado(a) pela Portaria nº ......, de </w:t>
      </w:r>
      <w:proofErr w:type="gramStart"/>
      <w:r w:rsidR="009872FB" w:rsidRPr="009872FB">
        <w:rPr>
          <w:rFonts w:ascii="Arial" w:hAnsi="Arial" w:cs="Arial"/>
          <w:sz w:val="22"/>
          <w:szCs w:val="22"/>
          <w:lang w:val="pt-PT"/>
        </w:rPr>
        <w:t>.....</w:t>
      </w:r>
      <w:proofErr w:type="gramEnd"/>
      <w:r w:rsidR="009872FB" w:rsidRPr="009872FB">
        <w:rPr>
          <w:rFonts w:ascii="Arial" w:hAnsi="Arial" w:cs="Arial"/>
          <w:sz w:val="22"/>
          <w:szCs w:val="22"/>
          <w:lang w:val="pt-PT"/>
        </w:rPr>
        <w:t xml:space="preserve"> de ..................... de 20..., publicada no</w:t>
      </w:r>
      <w:r w:rsidR="009872FB" w:rsidRPr="009872FB">
        <w:rPr>
          <w:rFonts w:ascii="Arial" w:hAnsi="Arial" w:cs="Arial"/>
          <w:i/>
          <w:iCs/>
          <w:sz w:val="22"/>
          <w:szCs w:val="22"/>
          <w:lang w:val="pt-PT"/>
        </w:rPr>
        <w:t xml:space="preserve"> DO</w:t>
      </w:r>
      <w:r w:rsidR="00510C82">
        <w:rPr>
          <w:rFonts w:ascii="Arial" w:hAnsi="Arial" w:cs="Arial"/>
          <w:i/>
          <w:iCs/>
          <w:sz w:val="22"/>
          <w:szCs w:val="22"/>
          <w:lang w:val="pt-PT"/>
        </w:rPr>
        <w:t>ENF</w:t>
      </w:r>
      <w:r w:rsidR="009872FB" w:rsidRPr="009872FB">
        <w:rPr>
          <w:rFonts w:ascii="Arial" w:hAnsi="Arial" w:cs="Arial"/>
          <w:i/>
          <w:iCs/>
          <w:sz w:val="22"/>
          <w:szCs w:val="22"/>
          <w:lang w:val="pt-PT"/>
        </w:rPr>
        <w:t xml:space="preserve"> </w:t>
      </w:r>
      <w:r w:rsidR="009872FB" w:rsidRPr="009872FB">
        <w:rPr>
          <w:rFonts w:ascii="Arial" w:hAnsi="Arial" w:cs="Arial"/>
          <w:sz w:val="22"/>
          <w:szCs w:val="22"/>
          <w:lang w:val="pt-PT"/>
        </w:rPr>
        <w:t xml:space="preserve">de ..... de ............... de ..........., portador da Matrícula Funcional nº .........., </w:t>
      </w:r>
      <w:r w:rsidR="000E6DAE" w:rsidRPr="009872FB">
        <w:rPr>
          <w:rFonts w:ascii="Arial" w:hAnsi="Arial" w:cs="Arial"/>
          <w:sz w:val="22"/>
          <w:szCs w:val="22"/>
        </w:rPr>
        <w:t xml:space="preserve">inscrito no CPF sob o nº </w:t>
      </w:r>
      <w:r w:rsidR="00BA2AC6" w:rsidRPr="00B0084D">
        <w:rPr>
          <w:rFonts w:ascii="Arial" w:hAnsi="Arial" w:cs="Arial"/>
          <w:bCs/>
          <w:sz w:val="22"/>
          <w:szCs w:val="22"/>
        </w:rPr>
        <w:t>.........................................</w:t>
      </w:r>
      <w:r w:rsidRPr="00B0084D">
        <w:rPr>
          <w:rFonts w:ascii="Arial" w:hAnsi="Arial" w:cs="Arial"/>
          <w:bCs/>
          <w:sz w:val="22"/>
          <w:szCs w:val="22"/>
        </w:rPr>
        <w:t>,</w:t>
      </w:r>
      <w:r w:rsidRPr="009872FB">
        <w:rPr>
          <w:rFonts w:ascii="Arial" w:hAnsi="Arial" w:cs="Arial"/>
          <w:sz w:val="22"/>
          <w:szCs w:val="22"/>
        </w:rPr>
        <w:t xml:space="preserve"> doravante denominado CONTRATANTE, e o(a) .............................. inscrito(a) no CNPJ/MF sob o nº ............................, sediado(a) na ..................................., doravante designada CONTRATAD</w:t>
      </w:r>
      <w:r w:rsidR="009872FB" w:rsidRPr="009872FB">
        <w:rPr>
          <w:rFonts w:ascii="Arial" w:hAnsi="Arial" w:cs="Arial"/>
          <w:sz w:val="22"/>
          <w:szCs w:val="22"/>
        </w:rPr>
        <w:t>O</w:t>
      </w:r>
      <w:r w:rsidRPr="009872FB">
        <w:rPr>
          <w:rFonts w:ascii="Arial" w:hAnsi="Arial" w:cs="Arial"/>
          <w:sz w:val="22"/>
          <w:szCs w:val="22"/>
        </w:rPr>
        <w:t>, neste ato representad</w:t>
      </w:r>
      <w:r w:rsidR="009872FB" w:rsidRPr="009872FB">
        <w:rPr>
          <w:rFonts w:ascii="Arial" w:hAnsi="Arial" w:cs="Arial"/>
          <w:sz w:val="22"/>
          <w:szCs w:val="22"/>
        </w:rPr>
        <w:t xml:space="preserve">o(a) </w:t>
      </w:r>
      <w:r w:rsidRPr="009872FB">
        <w:rPr>
          <w:rFonts w:ascii="Arial" w:hAnsi="Arial" w:cs="Arial"/>
          <w:sz w:val="22"/>
          <w:szCs w:val="22"/>
        </w:rPr>
        <w:t xml:space="preserve"> </w:t>
      </w:r>
      <w:r w:rsidR="009872FB" w:rsidRPr="009872FB">
        <w:rPr>
          <w:rFonts w:ascii="Arial" w:hAnsi="Arial" w:cs="Arial"/>
          <w:sz w:val="22"/>
          <w:szCs w:val="22"/>
        </w:rPr>
        <w:t>por</w:t>
      </w:r>
      <w:r w:rsidRPr="009872FB">
        <w:rPr>
          <w:rFonts w:ascii="Arial" w:hAnsi="Arial" w:cs="Arial"/>
          <w:sz w:val="22"/>
          <w:szCs w:val="22"/>
        </w:rPr>
        <w:t xml:space="preserve"> .....................</w:t>
      </w:r>
      <w:r w:rsidR="009872FB" w:rsidRPr="009872FB">
        <w:rPr>
          <w:rFonts w:ascii="Arial" w:hAnsi="Arial" w:cs="Arial"/>
          <w:sz w:val="22"/>
          <w:szCs w:val="22"/>
          <w:lang w:val="pt-PT"/>
        </w:rPr>
        <w:t xml:space="preserve"> (nome e função no contratado)</w:t>
      </w:r>
      <w:r w:rsidRPr="009872FB">
        <w:rPr>
          <w:rFonts w:ascii="Arial" w:hAnsi="Arial" w:cs="Arial"/>
          <w:sz w:val="22"/>
          <w:szCs w:val="22"/>
        </w:rPr>
        <w:t>, portador(a) da Carteira de Identidade nº ................., expedida pela (o) .................., e CPF nº .........................,</w:t>
      </w:r>
      <w:r w:rsidR="009872FB" w:rsidRPr="009872FB">
        <w:rPr>
          <w:rFonts w:ascii="Arial" w:hAnsi="Arial" w:cs="Arial"/>
          <w:sz w:val="22"/>
          <w:szCs w:val="22"/>
        </w:rPr>
        <w:t xml:space="preserve"> </w:t>
      </w:r>
      <w:r w:rsidR="009872FB" w:rsidRPr="009872FB">
        <w:rPr>
          <w:rFonts w:ascii="Arial" w:hAnsi="Arial" w:cs="Arial"/>
          <w:i/>
          <w:iCs/>
          <w:sz w:val="22"/>
          <w:szCs w:val="22"/>
          <w:lang w:val="pt-PT"/>
        </w:rPr>
        <w:t xml:space="preserve">conforme atos constitutivos da empresa </w:t>
      </w:r>
      <w:r w:rsidR="009872FB" w:rsidRPr="009872FB">
        <w:rPr>
          <w:rFonts w:ascii="Arial" w:hAnsi="Arial" w:cs="Arial"/>
          <w:b/>
          <w:bCs/>
          <w:i/>
          <w:iCs/>
          <w:sz w:val="22"/>
          <w:szCs w:val="22"/>
          <w:lang w:val="pt-PT"/>
        </w:rPr>
        <w:t>OU</w:t>
      </w:r>
      <w:r w:rsidR="009872FB" w:rsidRPr="009872FB">
        <w:rPr>
          <w:rFonts w:ascii="Arial" w:hAnsi="Arial" w:cs="Arial"/>
          <w:i/>
          <w:iCs/>
          <w:sz w:val="22"/>
          <w:szCs w:val="22"/>
          <w:lang w:val="pt-PT"/>
        </w:rPr>
        <w:t xml:space="preserve"> procuração apresentada nos autos</w:t>
      </w:r>
      <w:r w:rsidRPr="009872FB">
        <w:rPr>
          <w:rFonts w:ascii="Arial" w:hAnsi="Arial" w:cs="Arial"/>
          <w:sz w:val="22"/>
          <w:szCs w:val="22"/>
        </w:rPr>
        <w:t xml:space="preserve"> tendo em vista o que consta no </w:t>
      </w:r>
      <w:r w:rsidR="005466C3" w:rsidRPr="009872FB">
        <w:rPr>
          <w:rFonts w:ascii="Arial" w:hAnsi="Arial" w:cs="Arial"/>
          <w:b/>
          <w:bCs/>
          <w:sz w:val="22"/>
          <w:szCs w:val="22"/>
        </w:rPr>
        <w:t xml:space="preserve">Processo </w:t>
      </w:r>
      <w:r w:rsidR="005466C3" w:rsidRPr="002B4DD9">
        <w:rPr>
          <w:rFonts w:ascii="Arial" w:hAnsi="Arial" w:cs="Arial"/>
          <w:b/>
          <w:bCs/>
          <w:sz w:val="22"/>
          <w:szCs w:val="22"/>
        </w:rPr>
        <w:t xml:space="preserve">Administrativo nº </w:t>
      </w:r>
      <w:r w:rsidR="002B4DD9" w:rsidRPr="002B4DD9">
        <w:rPr>
          <w:rFonts w:ascii="Arial" w:hAnsi="Arial" w:cs="Arial"/>
          <w:b/>
          <w:bCs/>
          <w:sz w:val="22"/>
          <w:szCs w:val="22"/>
        </w:rPr>
        <w:t>34.815/2023,</w:t>
      </w:r>
      <w:r w:rsidR="005466C3" w:rsidRPr="002B4DD9">
        <w:rPr>
          <w:rFonts w:ascii="Arial" w:hAnsi="Arial" w:cs="Arial"/>
          <w:b/>
          <w:bCs/>
          <w:sz w:val="22"/>
          <w:szCs w:val="22"/>
        </w:rPr>
        <w:t xml:space="preserve"> </w:t>
      </w:r>
      <w:r w:rsidRPr="002B4DD9">
        <w:rPr>
          <w:rFonts w:ascii="Arial" w:hAnsi="Arial" w:cs="Arial"/>
          <w:sz w:val="22"/>
          <w:szCs w:val="22"/>
        </w:rPr>
        <w:t xml:space="preserve">e em observância às disposições da Lei nº </w:t>
      </w:r>
      <w:r w:rsidR="00F232EF" w:rsidRPr="002B4DD9">
        <w:rPr>
          <w:rFonts w:ascii="Arial" w:hAnsi="Arial" w:cs="Arial"/>
          <w:sz w:val="22"/>
          <w:szCs w:val="22"/>
        </w:rPr>
        <w:t xml:space="preserve">14.133, </w:t>
      </w:r>
      <w:r w:rsidR="009872FB" w:rsidRPr="002B4DD9">
        <w:rPr>
          <w:rFonts w:ascii="Arial" w:hAnsi="Arial" w:cs="Arial"/>
          <w:sz w:val="22"/>
          <w:szCs w:val="22"/>
        </w:rPr>
        <w:t xml:space="preserve">de 1º de abril </w:t>
      </w:r>
      <w:r w:rsidR="00F232EF" w:rsidRPr="002B4DD9">
        <w:rPr>
          <w:rFonts w:ascii="Arial" w:hAnsi="Arial" w:cs="Arial"/>
          <w:sz w:val="22"/>
          <w:szCs w:val="22"/>
        </w:rPr>
        <w:t>de 2021</w:t>
      </w:r>
      <w:r w:rsidR="0050761F" w:rsidRPr="002B4DD9">
        <w:rPr>
          <w:rFonts w:ascii="Arial" w:hAnsi="Arial" w:cs="Arial"/>
          <w:sz w:val="22"/>
          <w:szCs w:val="22"/>
        </w:rPr>
        <w:t xml:space="preserve"> </w:t>
      </w:r>
      <w:r w:rsidR="0050761F" w:rsidRPr="002B4DD9">
        <w:rPr>
          <w:rFonts w:ascii="Arial" w:hAnsi="Arial" w:cs="Arial"/>
          <w:sz w:val="22"/>
          <w:szCs w:val="22"/>
          <w:lang w:val="pt-PT"/>
        </w:rPr>
        <w:t xml:space="preserve">e </w:t>
      </w:r>
      <w:r w:rsidR="009872FB" w:rsidRPr="002B4DD9">
        <w:rPr>
          <w:rFonts w:ascii="Arial" w:hAnsi="Arial" w:cs="Arial"/>
          <w:sz w:val="22"/>
          <w:szCs w:val="22"/>
          <w:lang w:val="pt-PT"/>
        </w:rPr>
        <w:t>demais legislações aplicáveis</w:t>
      </w:r>
      <w:r w:rsidR="006306EF" w:rsidRPr="002B4DD9">
        <w:rPr>
          <w:rFonts w:ascii="Arial" w:hAnsi="Arial" w:cs="Arial"/>
          <w:sz w:val="22"/>
          <w:szCs w:val="22"/>
        </w:rPr>
        <w:t>,</w:t>
      </w:r>
      <w:r w:rsidRPr="002B4DD9">
        <w:rPr>
          <w:rFonts w:ascii="Arial" w:hAnsi="Arial" w:cs="Arial"/>
          <w:i/>
          <w:sz w:val="22"/>
          <w:szCs w:val="22"/>
        </w:rPr>
        <w:t xml:space="preserve"> </w:t>
      </w:r>
      <w:r w:rsidRPr="002B4DD9">
        <w:rPr>
          <w:rFonts w:ascii="Arial" w:hAnsi="Arial" w:cs="Arial"/>
          <w:sz w:val="22"/>
          <w:szCs w:val="22"/>
        </w:rPr>
        <w:t xml:space="preserve">resolvem celebrar o presente Termo de Contrato, decorrente do </w:t>
      </w:r>
      <w:r w:rsidR="005466C3" w:rsidRPr="002B4DD9">
        <w:rPr>
          <w:rFonts w:ascii="Arial" w:hAnsi="Arial" w:cs="Arial"/>
          <w:b/>
          <w:bCs/>
          <w:sz w:val="22"/>
          <w:szCs w:val="22"/>
        </w:rPr>
        <w:t>Pregão Eletrônico</w:t>
      </w:r>
      <w:r w:rsidR="000B23ED" w:rsidRPr="002B4DD9">
        <w:rPr>
          <w:rFonts w:ascii="Arial" w:hAnsi="Arial" w:cs="Arial"/>
          <w:b/>
          <w:bCs/>
          <w:sz w:val="22"/>
          <w:szCs w:val="22"/>
        </w:rPr>
        <w:t xml:space="preserve"> </w:t>
      </w:r>
      <w:r w:rsidR="005466C3" w:rsidRPr="002B4DD9">
        <w:rPr>
          <w:rFonts w:ascii="Arial" w:hAnsi="Arial" w:cs="Arial"/>
          <w:b/>
          <w:bCs/>
          <w:sz w:val="22"/>
          <w:szCs w:val="22"/>
        </w:rPr>
        <w:t xml:space="preserve">nº </w:t>
      </w:r>
      <w:r w:rsidR="002B4DD9" w:rsidRPr="002B4DD9">
        <w:rPr>
          <w:rFonts w:ascii="Arial" w:hAnsi="Arial" w:cs="Arial"/>
          <w:b/>
          <w:bCs/>
          <w:sz w:val="22"/>
          <w:szCs w:val="22"/>
        </w:rPr>
        <w:t>90.053/2024</w:t>
      </w:r>
      <w:r w:rsidRPr="002B4DD9">
        <w:rPr>
          <w:rFonts w:ascii="Arial" w:hAnsi="Arial" w:cs="Arial"/>
          <w:sz w:val="22"/>
          <w:szCs w:val="22"/>
        </w:rPr>
        <w:t xml:space="preserve">, </w:t>
      </w:r>
      <w:r w:rsidRPr="009872FB">
        <w:rPr>
          <w:rFonts w:ascii="Arial" w:hAnsi="Arial" w:cs="Arial"/>
          <w:sz w:val="22"/>
          <w:szCs w:val="22"/>
        </w:rPr>
        <w:t>mediante as cláusulas e condições a seguir enunciadas.</w:t>
      </w:r>
    </w:p>
    <w:p w14:paraId="15D1FBCC" w14:textId="6873A9E1" w:rsidR="009872FB" w:rsidRPr="00DB1B3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DB1B33">
        <w:rPr>
          <w:rFonts w:ascii="Arial" w:eastAsiaTheme="majorEastAsia" w:hAnsi="Arial" w:cs="Arial"/>
          <w:b/>
          <w:bCs/>
          <w:lang w:val="pt-BR" w:eastAsia="pt-BR"/>
        </w:rPr>
        <w:t>CLÁUSULA PRIMEIRA – OBJETO</w:t>
      </w:r>
      <w:r w:rsidR="009872FB" w:rsidRPr="00DB1B33">
        <w:rPr>
          <w:rFonts w:ascii="Arial" w:eastAsiaTheme="majorEastAsia" w:hAnsi="Arial" w:cs="Arial"/>
          <w:b/>
          <w:bCs/>
          <w:lang w:val="pt-BR" w:eastAsia="pt-BR"/>
        </w:rPr>
        <w:t xml:space="preserve"> (art. 92, I e II)</w:t>
      </w:r>
    </w:p>
    <w:p w14:paraId="6EF57C0A" w14:textId="65693016" w:rsidR="001D32DF"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B1B33">
        <w:rPr>
          <w:rFonts w:ascii="Arial" w:hAnsi="Arial" w:cs="Arial"/>
          <w:bCs/>
          <w:iCs/>
        </w:rPr>
        <w:t xml:space="preserve"> O objeto do presente instrumento é a </w:t>
      </w:r>
      <w:r w:rsidR="002B4DD9" w:rsidRPr="002B4DD9">
        <w:rPr>
          <w:rFonts w:ascii="Arial" w:eastAsia="Times New Roman" w:hAnsi="Arial" w:cs="Arial"/>
          <w:b/>
          <w:bCs/>
          <w:lang w:val="pt-BR" w:eastAsia="pt-BR"/>
        </w:rPr>
        <w:t xml:space="preserve">CONTRATAÇÃO de empresa especializada para os serviços de tecnologia da informação para hospedagem de Cloud </w:t>
      </w:r>
      <w:proofErr w:type="spellStart"/>
      <w:r w:rsidR="002B4DD9" w:rsidRPr="002B4DD9">
        <w:rPr>
          <w:rFonts w:ascii="Arial" w:eastAsia="Times New Roman" w:hAnsi="Arial" w:cs="Arial"/>
          <w:b/>
          <w:bCs/>
          <w:lang w:val="pt-BR" w:eastAsia="pt-BR"/>
        </w:rPr>
        <w:t>Computing</w:t>
      </w:r>
      <w:proofErr w:type="spellEnd"/>
      <w:r w:rsidR="002B4DD9" w:rsidRPr="002B4DD9">
        <w:rPr>
          <w:rFonts w:ascii="Arial" w:eastAsia="Times New Roman" w:hAnsi="Arial" w:cs="Arial"/>
          <w:b/>
          <w:bCs/>
          <w:lang w:val="pt-BR" w:eastAsia="pt-BR"/>
        </w:rPr>
        <w:t xml:space="preserve"> (nuvem), Migração, Implantação, Manutenção, Suporte Técnico e Suporte aos Administradores; Customização de Demandas e Melhorias, Manutenção Corretiva, Preventiva e Evolutiva; e adequação às mudanças ou novas leis municipais, estaduais e federais, que porventura surjam, no Software Público de Gestão Municipal E-cidade ( sob licença General </w:t>
      </w:r>
      <w:proofErr w:type="spellStart"/>
      <w:r w:rsidR="002B4DD9" w:rsidRPr="002B4DD9">
        <w:rPr>
          <w:rFonts w:ascii="Arial" w:eastAsia="Times New Roman" w:hAnsi="Arial" w:cs="Arial"/>
          <w:b/>
          <w:bCs/>
          <w:lang w:val="pt-BR" w:eastAsia="pt-BR"/>
        </w:rPr>
        <w:t>Public</w:t>
      </w:r>
      <w:proofErr w:type="spellEnd"/>
      <w:r w:rsidR="002B4DD9" w:rsidRPr="002B4DD9">
        <w:rPr>
          <w:rFonts w:ascii="Arial" w:eastAsia="Times New Roman" w:hAnsi="Arial" w:cs="Arial"/>
          <w:b/>
          <w:bCs/>
          <w:lang w:val="pt-BR" w:eastAsia="pt-BR"/>
        </w:rPr>
        <w:t xml:space="preserve"> </w:t>
      </w:r>
      <w:proofErr w:type="spellStart"/>
      <w:r w:rsidR="002B4DD9" w:rsidRPr="002B4DD9">
        <w:rPr>
          <w:rFonts w:ascii="Arial" w:eastAsia="Times New Roman" w:hAnsi="Arial" w:cs="Arial"/>
          <w:b/>
          <w:bCs/>
          <w:lang w:val="pt-BR" w:eastAsia="pt-BR"/>
        </w:rPr>
        <w:t>License</w:t>
      </w:r>
      <w:proofErr w:type="spellEnd"/>
      <w:r w:rsidR="002B4DD9" w:rsidRPr="002B4DD9">
        <w:rPr>
          <w:rFonts w:ascii="Arial" w:eastAsia="Times New Roman" w:hAnsi="Arial" w:cs="Arial"/>
          <w:b/>
          <w:bCs/>
          <w:lang w:val="pt-BR" w:eastAsia="pt-BR"/>
        </w:rPr>
        <w:t xml:space="preserve"> – GPL), disponível no Portal do Software Público Brasileiro – SBP (</w:t>
      </w:r>
      <w:hyperlink r:id="rId9">
        <w:r w:rsidR="002B4DD9" w:rsidRPr="002B4DD9">
          <w:rPr>
            <w:rFonts w:ascii="Arial" w:eastAsia="Times New Roman" w:hAnsi="Arial" w:cs="Arial"/>
            <w:b/>
            <w:bCs/>
            <w:lang w:val="pt-BR" w:eastAsia="pt-BR"/>
          </w:rPr>
          <w:t>www.softwarepublico.gov.br</w:t>
        </w:r>
      </w:hyperlink>
      <w:r w:rsidR="002B4DD9" w:rsidRPr="002B4DD9">
        <w:rPr>
          <w:rFonts w:ascii="Arial" w:eastAsia="Times New Roman" w:hAnsi="Arial" w:cs="Arial"/>
          <w:b/>
          <w:bCs/>
          <w:lang w:val="pt-BR" w:eastAsia="pt-BR"/>
        </w:rPr>
        <w:t>), para a área de Educação</w:t>
      </w:r>
      <w:r w:rsidRPr="00DB1B33">
        <w:rPr>
          <w:rFonts w:ascii="Arial" w:hAnsi="Arial" w:cs="Arial"/>
          <w:bCs/>
          <w:iCs/>
        </w:rPr>
        <w:t xml:space="preserve">, nas condições estabelecidas no Termo de Referência </w:t>
      </w:r>
      <w:r w:rsidR="005466C3" w:rsidRPr="00DB1B33">
        <w:rPr>
          <w:rFonts w:ascii="Arial" w:hAnsi="Arial" w:cs="Arial"/>
          <w:bCs/>
          <w:iCs/>
        </w:rPr>
        <w:t xml:space="preserve">– </w:t>
      </w:r>
      <w:r w:rsidRPr="00DB1B33">
        <w:rPr>
          <w:rFonts w:ascii="Arial" w:hAnsi="Arial" w:cs="Arial"/>
          <w:bCs/>
          <w:iCs/>
        </w:rPr>
        <w:t>Anexo</w:t>
      </w:r>
      <w:r w:rsidR="005466C3" w:rsidRPr="00DB1B33">
        <w:rPr>
          <w:rFonts w:ascii="Arial" w:hAnsi="Arial" w:cs="Arial"/>
          <w:bCs/>
          <w:iCs/>
        </w:rPr>
        <w:t xml:space="preserve"> I do edital.</w:t>
      </w:r>
    </w:p>
    <w:p w14:paraId="68482778" w14:textId="2B17B578" w:rsidR="005E2922" w:rsidRPr="00DB1B3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DB1B33">
        <w:rPr>
          <w:rFonts w:ascii="Arial" w:hAnsi="Arial" w:cs="Arial"/>
          <w:iCs/>
        </w:rPr>
        <w:t>Objeto da contratação</w:t>
      </w:r>
      <w:r w:rsidR="001D32DF" w:rsidRPr="00DB1B3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9872FB"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ITEM</w:t>
            </w:r>
          </w:p>
        </w:tc>
        <w:tc>
          <w:tcPr>
            <w:tcW w:w="606" w:type="pct"/>
            <w:vMerge w:val="restart"/>
            <w:shd w:val="clear" w:color="auto" w:fill="D8D8D8"/>
            <w:vAlign w:val="center"/>
          </w:tcPr>
          <w:p w14:paraId="69F0C268" w14:textId="39A0B40B" w:rsidR="00510C82" w:rsidRPr="009872FB" w:rsidRDefault="00510C82" w:rsidP="008743A2">
            <w:pPr>
              <w:pStyle w:val="PargrafodaLista"/>
              <w:ind w:left="0"/>
              <w:jc w:val="center"/>
              <w:rPr>
                <w:rFonts w:ascii="Arial" w:hAnsi="Arial" w:cs="Arial"/>
                <w:b/>
              </w:rPr>
            </w:pPr>
            <w:r>
              <w:rPr>
                <w:rFonts w:ascii="Arial" w:hAnsi="Arial" w:cs="Arial"/>
                <w:b/>
              </w:rPr>
              <w:t>CATSER</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9872FB" w:rsidRDefault="002A5731" w:rsidP="008743A2">
            <w:pPr>
              <w:pStyle w:val="PargrafodaLista"/>
              <w:ind w:left="0"/>
              <w:jc w:val="center"/>
              <w:rPr>
                <w:rFonts w:ascii="Arial" w:hAnsi="Arial" w:cs="Arial"/>
                <w:b/>
              </w:rPr>
            </w:pPr>
            <w:r>
              <w:rPr>
                <w:rFonts w:ascii="Arial" w:hAnsi="Arial" w:cs="Arial"/>
                <w:b/>
              </w:rPr>
              <w:t>VALOR</w:t>
            </w:r>
          </w:p>
        </w:tc>
      </w:tr>
      <w:tr w:rsidR="00510C82" w:rsidRPr="009872FB"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9872FB" w:rsidRDefault="00510C82" w:rsidP="008743A2">
            <w:pPr>
              <w:rPr>
                <w:rFonts w:ascii="Arial" w:hAnsi="Arial" w:cs="Arial"/>
              </w:rPr>
            </w:pPr>
          </w:p>
        </w:tc>
        <w:tc>
          <w:tcPr>
            <w:tcW w:w="606" w:type="pct"/>
            <w:vMerge/>
            <w:shd w:val="clear" w:color="auto" w:fill="D8D8D8"/>
          </w:tcPr>
          <w:p w14:paraId="49811FD8" w14:textId="77777777" w:rsidR="00510C82" w:rsidRPr="009872FB"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9872FB"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9872FB"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9872FB"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TOTAL</w:t>
            </w:r>
          </w:p>
        </w:tc>
      </w:tr>
      <w:tr w:rsidR="00510C82" w:rsidRPr="009872FB"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9872FB" w:rsidRDefault="00510C82" w:rsidP="008743A2">
            <w:pPr>
              <w:pStyle w:val="Standard"/>
              <w:jc w:val="center"/>
              <w:rPr>
                <w:rFonts w:ascii="Arial" w:hAnsi="Arial" w:cs="Arial"/>
                <w:b/>
              </w:rPr>
            </w:pPr>
            <w:r w:rsidRPr="009872FB">
              <w:rPr>
                <w:rFonts w:ascii="Arial" w:hAnsi="Arial" w:cs="Arial"/>
                <w:b/>
              </w:rPr>
              <w:t>1</w:t>
            </w:r>
          </w:p>
        </w:tc>
        <w:tc>
          <w:tcPr>
            <w:tcW w:w="606" w:type="pct"/>
          </w:tcPr>
          <w:p w14:paraId="42C4E778"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9872FB" w:rsidRDefault="00510C82" w:rsidP="008743A2">
            <w:pPr>
              <w:pStyle w:val="Standard"/>
              <w:spacing w:after="0" w:line="240" w:lineRule="auto"/>
              <w:jc w:val="right"/>
              <w:rPr>
                <w:rFonts w:ascii="Arial" w:hAnsi="Arial" w:cs="Arial"/>
                <w:b/>
                <w:bCs/>
              </w:rPr>
            </w:pPr>
          </w:p>
        </w:tc>
      </w:tr>
      <w:tr w:rsidR="00510C82" w:rsidRPr="009872FB"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9872FB" w:rsidRDefault="00510C82" w:rsidP="008743A2">
            <w:pPr>
              <w:pStyle w:val="Standard"/>
              <w:jc w:val="center"/>
              <w:rPr>
                <w:rFonts w:ascii="Arial" w:hAnsi="Arial" w:cs="Arial"/>
                <w:b/>
              </w:rPr>
            </w:pPr>
            <w:r w:rsidRPr="009872FB">
              <w:rPr>
                <w:rFonts w:ascii="Arial" w:hAnsi="Arial" w:cs="Arial"/>
                <w:b/>
              </w:rPr>
              <w:lastRenderedPageBreak/>
              <w:t>…</w:t>
            </w:r>
          </w:p>
        </w:tc>
        <w:tc>
          <w:tcPr>
            <w:tcW w:w="606" w:type="pct"/>
          </w:tcPr>
          <w:p w14:paraId="3BA639F0"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9872FB" w:rsidRDefault="00510C82" w:rsidP="008743A2">
            <w:pPr>
              <w:pStyle w:val="Standard"/>
              <w:spacing w:after="0" w:line="240" w:lineRule="auto"/>
              <w:jc w:val="right"/>
              <w:rPr>
                <w:rFonts w:ascii="Arial" w:hAnsi="Arial" w:cs="Arial"/>
                <w:b/>
                <w:bCs/>
              </w:rPr>
            </w:pPr>
          </w:p>
        </w:tc>
      </w:tr>
    </w:tbl>
    <w:p w14:paraId="47BC69CC" w14:textId="77777777" w:rsidR="00DB1B3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B0084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B0084D">
        <w:rPr>
          <w:rFonts w:ascii="Arial" w:hAnsi="Arial" w:cs="Arial"/>
          <w:iCs/>
        </w:rPr>
        <w:t>Vinculam esta contratação, independentemente de transcrição:</w:t>
      </w:r>
    </w:p>
    <w:p w14:paraId="0E727761"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Termo de Referência;</w:t>
      </w:r>
    </w:p>
    <w:p w14:paraId="585A8C8B"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Edital da Licitação;</w:t>
      </w:r>
    </w:p>
    <w:p w14:paraId="24CE9534"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A Proposta do contratado;</w:t>
      </w:r>
    </w:p>
    <w:p w14:paraId="46714449" w14:textId="6AA78E9E" w:rsidR="00C634F1"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Eventuais anexos dos documentos supracitados.</w:t>
      </w:r>
    </w:p>
    <w:p w14:paraId="391733F1" w14:textId="77777777" w:rsidR="00DB1B33" w:rsidRPr="00DB1B3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7B0D84"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SEGUNDA – VIGÊNCIA</w:t>
      </w:r>
      <w:r w:rsidR="00B0084D" w:rsidRPr="007B0D84">
        <w:rPr>
          <w:rFonts w:ascii="Arial" w:eastAsiaTheme="majorEastAsia" w:hAnsi="Arial" w:cs="Arial"/>
          <w:b/>
          <w:bCs/>
          <w:lang w:val="pt-BR" w:eastAsia="pt-BR"/>
        </w:rPr>
        <w:t xml:space="preserve"> E PRORROGAÇÃO</w:t>
      </w:r>
    </w:p>
    <w:p w14:paraId="77EE1B9F" w14:textId="18766CD9" w:rsidR="003478DB" w:rsidRPr="003478DB" w:rsidRDefault="003478DB" w:rsidP="003478D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3478DB">
        <w:rPr>
          <w:rFonts w:ascii="Arial" w:hAnsi="Arial" w:cs="Arial"/>
          <w:bCs/>
          <w:iCs/>
        </w:rPr>
        <w:t xml:space="preserve">O prazo de vigência da contratação é de .............................. contados do(a) ............................., prorrogável por igual período, na forma dos </w:t>
      </w:r>
      <w:r w:rsidR="002D511B">
        <w:fldChar w:fldCharType="begin"/>
      </w:r>
      <w:r w:rsidR="002D511B">
        <w:instrText xml:space="preserve"> HYPERLINK "http://www.planalto.gov.br/ccivil_03/_ato2019-2022/2021/lei/L14133.htm" \l "art106" </w:instrText>
      </w:r>
      <w:r w:rsidR="002D511B">
        <w:fldChar w:fldCharType="separate"/>
      </w:r>
      <w:r w:rsidRPr="003478DB">
        <w:rPr>
          <w:rFonts w:ascii="Arial" w:hAnsi="Arial" w:cs="Arial"/>
          <w:bCs/>
          <w:iCs/>
        </w:rPr>
        <w:t>artigos 106 e 107 da Lei n° 14.133, de 2021</w:t>
      </w:r>
      <w:r w:rsidR="002D511B">
        <w:rPr>
          <w:rFonts w:ascii="Arial" w:hAnsi="Arial" w:cs="Arial"/>
          <w:bCs/>
          <w:iCs/>
        </w:rPr>
        <w:fldChar w:fldCharType="end"/>
      </w:r>
      <w:r w:rsidRPr="003478DB">
        <w:rPr>
          <w:rFonts w:ascii="Arial" w:hAnsi="Arial" w:cs="Arial"/>
          <w:bCs/>
          <w:iCs/>
        </w:rPr>
        <w:t>.</w:t>
      </w:r>
    </w:p>
    <w:p w14:paraId="04A6A66A" w14:textId="77777777" w:rsidR="003478DB" w:rsidRPr="003478DB" w:rsidRDefault="003478DB" w:rsidP="003478D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3478DB">
        <w:rPr>
          <w:rFonts w:ascii="Arial" w:hAnsi="Arial" w:cs="Arial"/>
          <w:bCs/>
          <w:iCs/>
        </w:rPr>
        <w:t>A prorrogação de que trata este item é condicionada ao ateste, pela autoridade competente, de que as condições e os preços permanecem vantajosos para a Administração, permitida a negociação com o contratado.</w:t>
      </w:r>
    </w:p>
    <w:p w14:paraId="084AE988" w14:textId="77777777" w:rsidR="003478DB" w:rsidRPr="003478DB" w:rsidRDefault="003478DB" w:rsidP="003478D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3478DB">
        <w:rPr>
          <w:rFonts w:ascii="Arial" w:hAnsi="Arial" w:cs="Arial"/>
          <w:bCs/>
          <w:iCs/>
        </w:rPr>
        <w:t>O contratado não tem direito subjetivo à prorrogação contratual.</w:t>
      </w:r>
    </w:p>
    <w:p w14:paraId="3CEDC2A6" w14:textId="77777777" w:rsidR="003478DB" w:rsidRPr="003478DB" w:rsidRDefault="003478DB" w:rsidP="003478D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3478DB">
        <w:rPr>
          <w:rFonts w:ascii="Arial" w:hAnsi="Arial" w:cs="Arial"/>
          <w:bCs/>
          <w:iCs/>
        </w:rPr>
        <w:t>A prorrogação de contrato deverá ser promovida mediante celebração de termo aditivo.</w:t>
      </w:r>
    </w:p>
    <w:p w14:paraId="085135A5" w14:textId="77777777" w:rsidR="003478DB" w:rsidRPr="003478DB" w:rsidRDefault="003478DB" w:rsidP="003478D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3478DB">
        <w:rPr>
          <w:rFonts w:ascii="Arial" w:hAnsi="Arial" w:cs="Arial"/>
          <w:bCs/>
          <w:iCs/>
        </w:rPr>
        <w:t>O contrato não poderá ser prorrogado quando o contratado tiver sido penalizado nas sanções de declaração de inidoneidade ou impedimento de licitar e contratar com poder público, observadas as abrangências de aplicação.</w:t>
      </w:r>
    </w:p>
    <w:p w14:paraId="3B7C54EB" w14:textId="77777777" w:rsidR="00C634F1" w:rsidRPr="00B0084D" w:rsidRDefault="00C634F1" w:rsidP="00C634F1">
      <w:pPr>
        <w:pStyle w:val="PargrafodaLista"/>
        <w:widowControl/>
        <w:tabs>
          <w:tab w:val="left" w:pos="426"/>
        </w:tabs>
        <w:autoSpaceDE/>
        <w:autoSpaceDN/>
        <w:spacing w:before="120" w:after="120" w:line="276" w:lineRule="auto"/>
        <w:ind w:left="0"/>
        <w:jc w:val="both"/>
        <w:rPr>
          <w:rFonts w:ascii="Arial" w:hAnsi="Arial" w:cs="Arial"/>
          <w:bCs/>
          <w:iCs/>
          <w:color w:val="FF0000"/>
        </w:rPr>
      </w:pPr>
    </w:p>
    <w:p w14:paraId="0FC100CD" w14:textId="77777777" w:rsidR="009C3548" w:rsidRPr="009872FB"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9872FB">
        <w:rPr>
          <w:rFonts w:ascii="Arial" w:eastAsiaTheme="majorEastAsia" w:hAnsi="Arial" w:cs="Arial"/>
          <w:b/>
          <w:bCs/>
          <w:lang w:val="pt-BR" w:eastAsia="pt-BR"/>
        </w:rPr>
        <w:t>CLÁUSULA TERCEIRA – MODELOS DE EXECUÇÃO E GESTÃO CONTRATUAIS (art. 92, IV, VII e XVIII)</w:t>
      </w:r>
    </w:p>
    <w:p w14:paraId="07A1D968" w14:textId="6E5FAF2F" w:rsidR="002B4DD9" w:rsidRPr="00BA52F8" w:rsidRDefault="002B4DD9" w:rsidP="00BA52F8">
      <w:pPr>
        <w:pStyle w:val="Nivel1"/>
        <w:numPr>
          <w:ilvl w:val="1"/>
          <w:numId w:val="2"/>
        </w:numPr>
        <w:spacing w:before="0" w:after="0" w:line="360" w:lineRule="auto"/>
        <w:ind w:left="0" w:firstLine="0"/>
        <w:rPr>
          <w:rFonts w:eastAsia="Verdana"/>
          <w:b w:val="0"/>
          <w:bCs/>
          <w:iCs/>
          <w:color w:val="auto"/>
          <w:sz w:val="22"/>
          <w:szCs w:val="22"/>
          <w:u w:val="single"/>
          <w:lang w:val="pt-PT"/>
        </w:rPr>
      </w:pPr>
      <w:r w:rsidRPr="00BA52F8">
        <w:rPr>
          <w:rFonts w:eastAsia="Verdana"/>
          <w:b w:val="0"/>
          <w:bCs/>
          <w:iCs/>
          <w:color w:val="auto"/>
          <w:sz w:val="22"/>
          <w:szCs w:val="22"/>
          <w:u w:val="single"/>
          <w:lang w:val="pt-PT"/>
        </w:rPr>
        <w:t>MODELO DE EXECUÇÃO CONTRATUAL (arts. 6º, XXIII, alínea “e” da Lei n. 14.133/2021)</w:t>
      </w:r>
      <w:r w:rsidR="00BA52F8" w:rsidRPr="00BA52F8">
        <w:rPr>
          <w:rFonts w:eastAsia="Verdana"/>
          <w:b w:val="0"/>
          <w:bCs/>
          <w:iCs/>
          <w:color w:val="auto"/>
          <w:sz w:val="22"/>
          <w:szCs w:val="22"/>
          <w:lang w:val="pt-PT"/>
        </w:rPr>
        <w:t>:</w:t>
      </w:r>
    </w:p>
    <w:p w14:paraId="0AE00B9E" w14:textId="4F649237" w:rsidR="002B4DD9" w:rsidRPr="00BA52F8" w:rsidRDefault="002B4DD9" w:rsidP="002B4DD9">
      <w:pPr>
        <w:pStyle w:val="Nivel2"/>
        <w:spacing w:before="0" w:after="0" w:line="360" w:lineRule="auto"/>
        <w:rPr>
          <w:rFonts w:eastAsia="Verdana"/>
          <w:bCs/>
          <w:iCs/>
          <w:color w:val="auto"/>
          <w:sz w:val="22"/>
          <w:szCs w:val="22"/>
          <w:lang w:val="pt-PT" w:eastAsia="en-US"/>
        </w:rPr>
      </w:pPr>
      <w:r w:rsidRPr="00BA52F8">
        <w:rPr>
          <w:rFonts w:eastAsia="Verdana"/>
          <w:bCs/>
          <w:iCs/>
          <w:color w:val="auto"/>
          <w:sz w:val="22"/>
          <w:szCs w:val="22"/>
          <w:lang w:val="pt-PT" w:eastAsia="en-US"/>
        </w:rPr>
        <w:t>3.1.1 O prazo de execução dos serviços será de 30 (trinta) dias após a assinatura do contrato para todos os itens e módulos;</w:t>
      </w:r>
    </w:p>
    <w:p w14:paraId="502A5323" w14:textId="67E0936E" w:rsidR="002B4DD9" w:rsidRPr="00BA52F8" w:rsidRDefault="002B4DD9" w:rsidP="002B4DD9">
      <w:pPr>
        <w:pStyle w:val="Nivel2"/>
        <w:spacing w:before="0" w:after="0" w:line="360" w:lineRule="auto"/>
        <w:rPr>
          <w:rFonts w:eastAsia="Verdana"/>
          <w:bCs/>
          <w:iCs/>
          <w:color w:val="auto"/>
          <w:sz w:val="22"/>
          <w:szCs w:val="22"/>
          <w:lang w:val="pt-PT" w:eastAsia="en-US"/>
        </w:rPr>
      </w:pPr>
      <w:r w:rsidRPr="00BA52F8">
        <w:rPr>
          <w:rFonts w:eastAsia="Verdana"/>
          <w:bCs/>
          <w:iCs/>
          <w:color w:val="auto"/>
          <w:sz w:val="22"/>
          <w:szCs w:val="22"/>
          <w:lang w:val="pt-PT" w:eastAsia="en-US"/>
        </w:rPr>
        <w:t>3.1.2 Os serviços serão prestados na SECRETARIA MUNICIPAL DE EDUCAÇÃO: Avenida Alberto Braune, nº 224, 3º andar - Centro, Nova Friburgo - RJ, CEP: 28613-000;</w:t>
      </w:r>
    </w:p>
    <w:p w14:paraId="02C43C09" w14:textId="3B5F6631" w:rsidR="002B4DD9" w:rsidRPr="00BA52F8" w:rsidRDefault="00BA52F8" w:rsidP="002B4DD9">
      <w:pPr>
        <w:pStyle w:val="Nivel2"/>
        <w:spacing w:before="0" w:after="0" w:line="360" w:lineRule="auto"/>
        <w:rPr>
          <w:rFonts w:eastAsia="Verdana"/>
          <w:bCs/>
          <w:iCs/>
          <w:color w:val="auto"/>
          <w:sz w:val="22"/>
          <w:szCs w:val="22"/>
          <w:lang w:val="pt-PT" w:eastAsia="en-US"/>
        </w:rPr>
      </w:pPr>
      <w:r w:rsidRPr="00BA52F8">
        <w:rPr>
          <w:rFonts w:eastAsia="Verdana"/>
          <w:bCs/>
          <w:iCs/>
          <w:color w:val="auto"/>
          <w:sz w:val="22"/>
          <w:szCs w:val="22"/>
          <w:lang w:val="pt-PT" w:eastAsia="en-US"/>
        </w:rPr>
        <w:t xml:space="preserve">3.1.3 </w:t>
      </w:r>
      <w:r w:rsidR="002B4DD9" w:rsidRPr="00BA52F8">
        <w:rPr>
          <w:rFonts w:eastAsia="Verdana"/>
          <w:bCs/>
          <w:iCs/>
          <w:color w:val="auto"/>
          <w:sz w:val="22"/>
          <w:szCs w:val="22"/>
          <w:lang w:val="pt-PT" w:eastAsia="en-US"/>
        </w:rPr>
        <w:t>A execução contratual observará as rotinas abaixo:</w:t>
      </w:r>
    </w:p>
    <w:p w14:paraId="3D3FE256" w14:textId="77777777" w:rsidR="002B4DD9" w:rsidRDefault="002B4DD9" w:rsidP="002B4DD9">
      <w:pPr>
        <w:pStyle w:val="Nivel2"/>
        <w:spacing w:before="0" w:after="0" w:line="360" w:lineRule="auto"/>
        <w:ind w:left="284"/>
        <w:rPr>
          <w:rFonts w:ascii="Calibri" w:hAnsi="Calibri" w:cs="Calibri"/>
          <w:bCs/>
          <w:color w:val="auto"/>
          <w:sz w:val="21"/>
          <w:szCs w:val="21"/>
        </w:rPr>
      </w:pPr>
    </w:p>
    <w:tbl>
      <w:tblPr>
        <w:tblStyle w:val="Style53"/>
        <w:tblW w:w="9234" w:type="dxa"/>
        <w:tblInd w:w="-4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7707"/>
        <w:gridCol w:w="1527"/>
      </w:tblGrid>
      <w:tr w:rsidR="002B4DD9" w:rsidRPr="00BA52F8" w14:paraId="2CC94195" w14:textId="77777777" w:rsidTr="00271186">
        <w:trPr>
          <w:cantSplit/>
          <w:trHeight w:val="720"/>
          <w:tblHeader/>
        </w:trPr>
        <w:tc>
          <w:tcPr>
            <w:tcW w:w="7707"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56DAD882" w14:textId="77777777" w:rsidR="002B4DD9" w:rsidRPr="00BA52F8" w:rsidRDefault="002B4DD9" w:rsidP="00271186">
            <w:pPr>
              <w:spacing w:line="360" w:lineRule="auto"/>
              <w:ind w:right="-49"/>
              <w:jc w:val="center"/>
              <w:rPr>
                <w:rFonts w:ascii="Arial" w:hAnsi="Arial" w:cs="Arial"/>
                <w:bCs/>
                <w:iCs/>
              </w:rPr>
            </w:pPr>
            <w:r w:rsidRPr="00BA52F8">
              <w:rPr>
                <w:rFonts w:ascii="Arial" w:hAnsi="Arial" w:cs="Arial"/>
                <w:bCs/>
                <w:iCs/>
              </w:rPr>
              <w:lastRenderedPageBreak/>
              <w:t>SERVIÇO</w:t>
            </w:r>
          </w:p>
        </w:tc>
        <w:tc>
          <w:tcPr>
            <w:tcW w:w="1527" w:type="dxa"/>
            <w:tcBorders>
              <w:top w:val="single" w:sz="6" w:space="0" w:color="000000"/>
              <w:bottom w:val="single" w:sz="6" w:space="0" w:color="000000"/>
              <w:right w:val="single" w:sz="6" w:space="0" w:color="000000"/>
            </w:tcBorders>
            <w:tcMar>
              <w:top w:w="40" w:type="dxa"/>
              <w:left w:w="40" w:type="dxa"/>
              <w:bottom w:w="40" w:type="dxa"/>
              <w:right w:w="40" w:type="dxa"/>
            </w:tcMar>
            <w:vAlign w:val="center"/>
          </w:tcPr>
          <w:p w14:paraId="24B0C6D9" w14:textId="77777777" w:rsidR="002B4DD9" w:rsidRPr="00BA52F8" w:rsidRDefault="002B4DD9" w:rsidP="00271186">
            <w:pPr>
              <w:spacing w:line="360" w:lineRule="auto"/>
              <w:ind w:right="-49"/>
              <w:jc w:val="center"/>
              <w:rPr>
                <w:rFonts w:ascii="Arial" w:hAnsi="Arial" w:cs="Arial"/>
                <w:bCs/>
                <w:iCs/>
              </w:rPr>
            </w:pPr>
            <w:r w:rsidRPr="00BA52F8">
              <w:rPr>
                <w:rFonts w:ascii="Arial" w:hAnsi="Arial" w:cs="Arial"/>
                <w:bCs/>
                <w:iCs/>
              </w:rPr>
              <w:t>PRAZO DE EXECUÇÃO</w:t>
            </w:r>
          </w:p>
        </w:tc>
      </w:tr>
      <w:tr w:rsidR="002B4DD9" w:rsidRPr="00BA52F8" w14:paraId="53A7BCF3" w14:textId="77777777" w:rsidTr="00271186">
        <w:trPr>
          <w:cantSplit/>
          <w:trHeight w:val="459"/>
          <w:tblHeader/>
        </w:trPr>
        <w:tc>
          <w:tcPr>
            <w:tcW w:w="7707" w:type="dxa"/>
            <w:tcBorders>
              <w:left w:val="single" w:sz="6" w:space="0" w:color="000000"/>
              <w:bottom w:val="single" w:sz="6" w:space="0" w:color="000000"/>
              <w:right w:val="single" w:sz="6" w:space="0" w:color="000000"/>
            </w:tcBorders>
            <w:tcMar>
              <w:top w:w="40" w:type="dxa"/>
              <w:left w:w="40" w:type="dxa"/>
              <w:bottom w:w="40" w:type="dxa"/>
              <w:right w:w="40" w:type="dxa"/>
            </w:tcMar>
            <w:vAlign w:val="bottom"/>
          </w:tcPr>
          <w:p w14:paraId="3FE5C74C" w14:textId="77777777" w:rsidR="002B4DD9" w:rsidRPr="00BA52F8" w:rsidRDefault="002B4DD9" w:rsidP="00271186">
            <w:pPr>
              <w:spacing w:line="360" w:lineRule="auto"/>
              <w:ind w:right="82"/>
              <w:jc w:val="both"/>
              <w:rPr>
                <w:rFonts w:ascii="Arial" w:hAnsi="Arial" w:cs="Arial"/>
                <w:bCs/>
                <w:iCs/>
              </w:rPr>
            </w:pPr>
            <w:r w:rsidRPr="00BA52F8">
              <w:rPr>
                <w:rFonts w:ascii="Arial" w:hAnsi="Arial" w:cs="Arial"/>
                <w:bCs/>
                <w:iCs/>
              </w:rPr>
              <w:t>Migração de dados mantidos por aplicações em operação para o novo banco de dados;</w:t>
            </w:r>
          </w:p>
        </w:tc>
        <w:tc>
          <w:tcPr>
            <w:tcW w:w="1527" w:type="dxa"/>
            <w:vMerge w:val="restart"/>
            <w:tcBorders>
              <w:right w:val="single" w:sz="6" w:space="0" w:color="000000"/>
            </w:tcBorders>
            <w:tcMar>
              <w:top w:w="40" w:type="dxa"/>
              <w:left w:w="40" w:type="dxa"/>
              <w:bottom w:w="40" w:type="dxa"/>
              <w:right w:w="40" w:type="dxa"/>
            </w:tcMar>
            <w:vAlign w:val="center"/>
          </w:tcPr>
          <w:p w14:paraId="6D1B841A" w14:textId="77777777" w:rsidR="002B4DD9" w:rsidRPr="00BA52F8" w:rsidRDefault="002B4DD9" w:rsidP="00271186">
            <w:pPr>
              <w:spacing w:line="360" w:lineRule="auto"/>
              <w:ind w:right="-49"/>
              <w:jc w:val="center"/>
              <w:rPr>
                <w:rFonts w:ascii="Arial" w:hAnsi="Arial" w:cs="Arial"/>
                <w:bCs/>
                <w:iCs/>
              </w:rPr>
            </w:pPr>
            <w:r w:rsidRPr="00BA52F8">
              <w:rPr>
                <w:rFonts w:ascii="Arial" w:hAnsi="Arial" w:cs="Arial"/>
                <w:bCs/>
                <w:iCs/>
              </w:rPr>
              <w:t>Deverá ser iniciado no prazo de 30 (trinta) dias, após assinatura do contrato para todos os itens e módulos</w:t>
            </w:r>
          </w:p>
        </w:tc>
      </w:tr>
      <w:tr w:rsidR="002B4DD9" w:rsidRPr="00BA52F8" w14:paraId="57242E2F" w14:textId="77777777" w:rsidTr="00271186">
        <w:trPr>
          <w:cantSplit/>
          <w:trHeight w:val="325"/>
          <w:tblHeader/>
        </w:trPr>
        <w:tc>
          <w:tcPr>
            <w:tcW w:w="7707" w:type="dxa"/>
            <w:tcBorders>
              <w:left w:val="single" w:sz="6" w:space="0" w:color="000000"/>
              <w:bottom w:val="single" w:sz="6" w:space="0" w:color="000000"/>
              <w:right w:val="single" w:sz="6" w:space="0" w:color="000000"/>
            </w:tcBorders>
            <w:tcMar>
              <w:top w:w="40" w:type="dxa"/>
              <w:left w:w="40" w:type="dxa"/>
              <w:bottom w:w="40" w:type="dxa"/>
              <w:right w:w="40" w:type="dxa"/>
            </w:tcMar>
            <w:vAlign w:val="bottom"/>
          </w:tcPr>
          <w:p w14:paraId="65089882" w14:textId="77777777" w:rsidR="002B4DD9" w:rsidRPr="00BA52F8" w:rsidRDefault="002B4DD9" w:rsidP="00271186">
            <w:pPr>
              <w:spacing w:line="360" w:lineRule="auto"/>
              <w:ind w:right="82"/>
              <w:jc w:val="both"/>
              <w:rPr>
                <w:rFonts w:ascii="Arial" w:hAnsi="Arial" w:cs="Arial"/>
                <w:bCs/>
                <w:iCs/>
              </w:rPr>
            </w:pPr>
            <w:r w:rsidRPr="00BA52F8">
              <w:rPr>
                <w:rFonts w:ascii="Arial" w:hAnsi="Arial" w:cs="Arial"/>
                <w:bCs/>
                <w:iCs/>
              </w:rPr>
              <w:t>Instalação, configuração e hospedagem em nuvem (cloud computing) da área de educação, portal de matrícula, módulo matrícula online,módulo escola / secretaria;</w:t>
            </w:r>
          </w:p>
        </w:tc>
        <w:tc>
          <w:tcPr>
            <w:tcW w:w="1527" w:type="dxa"/>
            <w:vMerge/>
            <w:tcBorders>
              <w:right w:val="single" w:sz="6" w:space="0" w:color="000000"/>
            </w:tcBorders>
            <w:tcMar>
              <w:top w:w="40" w:type="dxa"/>
              <w:left w:w="40" w:type="dxa"/>
              <w:bottom w:w="40" w:type="dxa"/>
              <w:right w:w="40" w:type="dxa"/>
            </w:tcMar>
            <w:vAlign w:val="center"/>
          </w:tcPr>
          <w:p w14:paraId="15CF9217" w14:textId="77777777" w:rsidR="002B4DD9" w:rsidRPr="00BA52F8" w:rsidRDefault="002B4DD9" w:rsidP="00271186">
            <w:pPr>
              <w:spacing w:line="360" w:lineRule="auto"/>
              <w:rPr>
                <w:rFonts w:ascii="Arial" w:hAnsi="Arial" w:cs="Arial"/>
                <w:bCs/>
                <w:iCs/>
              </w:rPr>
            </w:pPr>
          </w:p>
        </w:tc>
      </w:tr>
      <w:tr w:rsidR="002B4DD9" w:rsidRPr="00BA52F8" w14:paraId="6F40AE4C" w14:textId="77777777" w:rsidTr="00271186">
        <w:trPr>
          <w:cantSplit/>
          <w:trHeight w:val="557"/>
          <w:tblHeader/>
        </w:trPr>
        <w:tc>
          <w:tcPr>
            <w:tcW w:w="7707" w:type="dxa"/>
            <w:tcBorders>
              <w:left w:val="single" w:sz="6" w:space="0" w:color="000000"/>
              <w:bottom w:val="single" w:sz="6" w:space="0" w:color="000000"/>
              <w:right w:val="single" w:sz="6" w:space="0" w:color="000000"/>
            </w:tcBorders>
            <w:tcMar>
              <w:top w:w="40" w:type="dxa"/>
              <w:left w:w="40" w:type="dxa"/>
              <w:bottom w:w="40" w:type="dxa"/>
              <w:right w:w="40" w:type="dxa"/>
            </w:tcMar>
            <w:vAlign w:val="bottom"/>
          </w:tcPr>
          <w:p w14:paraId="220C92E6" w14:textId="77777777" w:rsidR="002B4DD9" w:rsidRPr="00BA52F8" w:rsidRDefault="002B4DD9" w:rsidP="00271186">
            <w:pPr>
              <w:spacing w:line="360" w:lineRule="auto"/>
              <w:ind w:right="82"/>
              <w:jc w:val="both"/>
              <w:rPr>
                <w:rFonts w:ascii="Arial" w:hAnsi="Arial" w:cs="Arial"/>
                <w:bCs/>
                <w:iCs/>
              </w:rPr>
            </w:pPr>
            <w:r w:rsidRPr="00BA52F8">
              <w:rPr>
                <w:rFonts w:ascii="Arial" w:hAnsi="Arial" w:cs="Arial"/>
                <w:bCs/>
                <w:iCs/>
              </w:rPr>
              <w:t>Instalação, configuração e hospedagem em nuvem (cloud computing) do módulo transporte escolar;</w:t>
            </w:r>
          </w:p>
        </w:tc>
        <w:tc>
          <w:tcPr>
            <w:tcW w:w="1527" w:type="dxa"/>
            <w:vMerge/>
            <w:tcBorders>
              <w:right w:val="single" w:sz="6" w:space="0" w:color="000000"/>
            </w:tcBorders>
            <w:tcMar>
              <w:top w:w="40" w:type="dxa"/>
              <w:left w:w="40" w:type="dxa"/>
              <w:bottom w:w="40" w:type="dxa"/>
              <w:right w:w="40" w:type="dxa"/>
            </w:tcMar>
            <w:vAlign w:val="center"/>
          </w:tcPr>
          <w:p w14:paraId="576C4284" w14:textId="77777777" w:rsidR="002B4DD9" w:rsidRPr="00BA52F8" w:rsidRDefault="002B4DD9" w:rsidP="00271186">
            <w:pPr>
              <w:spacing w:line="360" w:lineRule="auto"/>
              <w:rPr>
                <w:rFonts w:ascii="Arial" w:hAnsi="Arial" w:cs="Arial"/>
                <w:bCs/>
                <w:iCs/>
              </w:rPr>
            </w:pPr>
          </w:p>
        </w:tc>
      </w:tr>
      <w:tr w:rsidR="002B4DD9" w:rsidRPr="00BA52F8" w14:paraId="171C2086" w14:textId="77777777" w:rsidTr="00271186">
        <w:trPr>
          <w:cantSplit/>
          <w:trHeight w:val="327"/>
          <w:tblHeader/>
        </w:trPr>
        <w:tc>
          <w:tcPr>
            <w:tcW w:w="7707" w:type="dxa"/>
            <w:tcBorders>
              <w:left w:val="single" w:sz="6" w:space="0" w:color="000000"/>
              <w:bottom w:val="single" w:sz="6" w:space="0" w:color="000000"/>
              <w:right w:val="single" w:sz="6" w:space="0" w:color="000000"/>
            </w:tcBorders>
            <w:tcMar>
              <w:top w:w="40" w:type="dxa"/>
              <w:left w:w="40" w:type="dxa"/>
              <w:bottom w:w="40" w:type="dxa"/>
              <w:right w:w="40" w:type="dxa"/>
            </w:tcMar>
            <w:vAlign w:val="bottom"/>
          </w:tcPr>
          <w:p w14:paraId="1F6B8C7A" w14:textId="77777777" w:rsidR="002B4DD9" w:rsidRPr="00BA52F8" w:rsidRDefault="002B4DD9" w:rsidP="00271186">
            <w:pPr>
              <w:spacing w:line="360" w:lineRule="auto"/>
              <w:ind w:right="82"/>
              <w:jc w:val="both"/>
              <w:rPr>
                <w:rFonts w:ascii="Arial" w:hAnsi="Arial" w:cs="Arial"/>
                <w:bCs/>
                <w:iCs/>
              </w:rPr>
            </w:pPr>
            <w:r w:rsidRPr="00BA52F8">
              <w:rPr>
                <w:rFonts w:ascii="Arial" w:hAnsi="Arial" w:cs="Arial"/>
                <w:bCs/>
                <w:iCs/>
              </w:rPr>
              <w:t>Instalação, configuração e hospedagem em nuvem (cloud computing) do módulo recursos humanos;</w:t>
            </w:r>
          </w:p>
        </w:tc>
        <w:tc>
          <w:tcPr>
            <w:tcW w:w="1527" w:type="dxa"/>
            <w:vMerge/>
            <w:tcBorders>
              <w:right w:val="single" w:sz="6" w:space="0" w:color="000000"/>
            </w:tcBorders>
            <w:tcMar>
              <w:top w:w="40" w:type="dxa"/>
              <w:left w:w="40" w:type="dxa"/>
              <w:bottom w:w="40" w:type="dxa"/>
              <w:right w:w="40" w:type="dxa"/>
            </w:tcMar>
            <w:vAlign w:val="center"/>
          </w:tcPr>
          <w:p w14:paraId="7BF8E953" w14:textId="77777777" w:rsidR="002B4DD9" w:rsidRPr="00BA52F8" w:rsidRDefault="002B4DD9" w:rsidP="00271186">
            <w:pPr>
              <w:spacing w:line="360" w:lineRule="auto"/>
              <w:rPr>
                <w:rFonts w:ascii="Arial" w:hAnsi="Arial" w:cs="Arial"/>
                <w:bCs/>
                <w:iCs/>
              </w:rPr>
            </w:pPr>
          </w:p>
        </w:tc>
      </w:tr>
      <w:tr w:rsidR="002B4DD9" w:rsidRPr="00BA52F8" w14:paraId="03D46C98" w14:textId="77777777" w:rsidTr="00271186">
        <w:trPr>
          <w:cantSplit/>
          <w:trHeight w:val="340"/>
          <w:tblHeader/>
        </w:trPr>
        <w:tc>
          <w:tcPr>
            <w:tcW w:w="7707" w:type="dxa"/>
            <w:tcBorders>
              <w:left w:val="single" w:sz="6" w:space="0" w:color="000000"/>
              <w:bottom w:val="single" w:sz="6" w:space="0" w:color="000000"/>
              <w:right w:val="single" w:sz="6" w:space="0" w:color="000000"/>
            </w:tcBorders>
            <w:tcMar>
              <w:top w:w="40" w:type="dxa"/>
              <w:left w:w="40" w:type="dxa"/>
              <w:bottom w:w="40" w:type="dxa"/>
              <w:right w:w="40" w:type="dxa"/>
            </w:tcMar>
            <w:vAlign w:val="bottom"/>
          </w:tcPr>
          <w:p w14:paraId="2D186276" w14:textId="77777777" w:rsidR="002B4DD9" w:rsidRPr="00BA52F8" w:rsidRDefault="002B4DD9" w:rsidP="00271186">
            <w:pPr>
              <w:spacing w:line="360" w:lineRule="auto"/>
              <w:ind w:right="82"/>
              <w:jc w:val="both"/>
              <w:rPr>
                <w:rFonts w:ascii="Arial" w:hAnsi="Arial" w:cs="Arial"/>
                <w:bCs/>
                <w:iCs/>
              </w:rPr>
            </w:pPr>
            <w:r w:rsidRPr="00BA52F8">
              <w:rPr>
                <w:rFonts w:ascii="Arial" w:hAnsi="Arial" w:cs="Arial"/>
                <w:bCs/>
                <w:iCs/>
              </w:rPr>
              <w:t>Instalação, configuração e hospedagem em nuvem (cloud computing) do portal do aluno;</w:t>
            </w:r>
          </w:p>
        </w:tc>
        <w:tc>
          <w:tcPr>
            <w:tcW w:w="1527" w:type="dxa"/>
            <w:vMerge/>
            <w:tcBorders>
              <w:right w:val="single" w:sz="6" w:space="0" w:color="000000"/>
            </w:tcBorders>
            <w:tcMar>
              <w:top w:w="40" w:type="dxa"/>
              <w:left w:w="40" w:type="dxa"/>
              <w:bottom w:w="40" w:type="dxa"/>
              <w:right w:w="40" w:type="dxa"/>
            </w:tcMar>
            <w:vAlign w:val="center"/>
          </w:tcPr>
          <w:p w14:paraId="1B862209" w14:textId="77777777" w:rsidR="002B4DD9" w:rsidRPr="00BA52F8" w:rsidRDefault="002B4DD9" w:rsidP="00271186">
            <w:pPr>
              <w:spacing w:line="360" w:lineRule="auto"/>
              <w:rPr>
                <w:rFonts w:ascii="Arial" w:hAnsi="Arial" w:cs="Arial"/>
                <w:bCs/>
                <w:iCs/>
              </w:rPr>
            </w:pPr>
          </w:p>
        </w:tc>
      </w:tr>
      <w:tr w:rsidR="002B4DD9" w:rsidRPr="00BA52F8" w14:paraId="7E45E525" w14:textId="77777777" w:rsidTr="00271186">
        <w:trPr>
          <w:cantSplit/>
          <w:trHeight w:val="331"/>
          <w:tblHeader/>
        </w:trPr>
        <w:tc>
          <w:tcPr>
            <w:tcW w:w="7707" w:type="dxa"/>
            <w:tcBorders>
              <w:left w:val="single" w:sz="6" w:space="0" w:color="000000"/>
              <w:bottom w:val="single" w:sz="6" w:space="0" w:color="000000"/>
              <w:right w:val="single" w:sz="6" w:space="0" w:color="000000"/>
            </w:tcBorders>
            <w:tcMar>
              <w:top w:w="40" w:type="dxa"/>
              <w:left w:w="40" w:type="dxa"/>
              <w:bottom w:w="40" w:type="dxa"/>
              <w:right w:w="40" w:type="dxa"/>
            </w:tcMar>
            <w:vAlign w:val="bottom"/>
          </w:tcPr>
          <w:p w14:paraId="0756B4FA" w14:textId="77777777" w:rsidR="002B4DD9" w:rsidRPr="00BA52F8" w:rsidRDefault="002B4DD9" w:rsidP="00271186">
            <w:pPr>
              <w:spacing w:line="360" w:lineRule="auto"/>
              <w:ind w:right="82"/>
              <w:jc w:val="both"/>
              <w:rPr>
                <w:rFonts w:ascii="Arial" w:hAnsi="Arial" w:cs="Arial"/>
                <w:bCs/>
                <w:iCs/>
              </w:rPr>
            </w:pPr>
            <w:r w:rsidRPr="00BA52F8">
              <w:rPr>
                <w:rFonts w:ascii="Arial" w:hAnsi="Arial" w:cs="Arial"/>
                <w:bCs/>
                <w:iCs/>
              </w:rPr>
              <w:t>Instalação, configuração e hospedagem em nuvem (cloud computing) do bussiness intelligence;</w:t>
            </w:r>
          </w:p>
        </w:tc>
        <w:tc>
          <w:tcPr>
            <w:tcW w:w="1527" w:type="dxa"/>
            <w:vMerge/>
            <w:tcBorders>
              <w:right w:val="single" w:sz="6" w:space="0" w:color="000000"/>
            </w:tcBorders>
            <w:tcMar>
              <w:top w:w="40" w:type="dxa"/>
              <w:left w:w="40" w:type="dxa"/>
              <w:bottom w:w="40" w:type="dxa"/>
              <w:right w:w="40" w:type="dxa"/>
            </w:tcMar>
            <w:vAlign w:val="center"/>
          </w:tcPr>
          <w:p w14:paraId="24697F50" w14:textId="77777777" w:rsidR="002B4DD9" w:rsidRPr="00BA52F8" w:rsidRDefault="002B4DD9" w:rsidP="00271186">
            <w:pPr>
              <w:spacing w:line="360" w:lineRule="auto"/>
              <w:rPr>
                <w:rFonts w:ascii="Arial" w:hAnsi="Arial" w:cs="Arial"/>
                <w:bCs/>
                <w:iCs/>
              </w:rPr>
            </w:pPr>
          </w:p>
        </w:tc>
      </w:tr>
      <w:tr w:rsidR="002B4DD9" w:rsidRPr="00BA52F8" w14:paraId="349CACD1" w14:textId="77777777" w:rsidTr="00271186">
        <w:trPr>
          <w:cantSplit/>
          <w:trHeight w:val="323"/>
          <w:tblHeader/>
        </w:trPr>
        <w:tc>
          <w:tcPr>
            <w:tcW w:w="7707" w:type="dxa"/>
            <w:tcBorders>
              <w:left w:val="single" w:sz="6" w:space="0" w:color="000000"/>
              <w:bottom w:val="single" w:sz="6" w:space="0" w:color="000000"/>
              <w:right w:val="single" w:sz="6" w:space="0" w:color="000000"/>
            </w:tcBorders>
            <w:tcMar>
              <w:top w:w="40" w:type="dxa"/>
              <w:left w:w="40" w:type="dxa"/>
              <w:bottom w:w="40" w:type="dxa"/>
              <w:right w:w="40" w:type="dxa"/>
            </w:tcMar>
            <w:vAlign w:val="bottom"/>
          </w:tcPr>
          <w:p w14:paraId="5A74A869" w14:textId="77777777" w:rsidR="002B4DD9" w:rsidRPr="00BA52F8" w:rsidRDefault="002B4DD9" w:rsidP="00271186">
            <w:pPr>
              <w:spacing w:line="360" w:lineRule="auto"/>
              <w:ind w:right="82"/>
              <w:jc w:val="both"/>
              <w:rPr>
                <w:rFonts w:ascii="Arial" w:hAnsi="Arial" w:cs="Arial"/>
                <w:bCs/>
                <w:iCs/>
              </w:rPr>
            </w:pPr>
            <w:r w:rsidRPr="00BA52F8">
              <w:rPr>
                <w:rFonts w:ascii="Arial" w:hAnsi="Arial" w:cs="Arial"/>
                <w:bCs/>
                <w:iCs/>
              </w:rPr>
              <w:t>Serviços de implantação, parametrização e configuração;</w:t>
            </w:r>
          </w:p>
        </w:tc>
        <w:tc>
          <w:tcPr>
            <w:tcW w:w="1527" w:type="dxa"/>
            <w:vMerge/>
            <w:tcBorders>
              <w:right w:val="single" w:sz="6" w:space="0" w:color="000000"/>
            </w:tcBorders>
            <w:tcMar>
              <w:top w:w="40" w:type="dxa"/>
              <w:left w:w="40" w:type="dxa"/>
              <w:bottom w:w="40" w:type="dxa"/>
              <w:right w:w="40" w:type="dxa"/>
            </w:tcMar>
            <w:vAlign w:val="center"/>
          </w:tcPr>
          <w:p w14:paraId="486DBA9B" w14:textId="77777777" w:rsidR="002B4DD9" w:rsidRPr="00BA52F8" w:rsidRDefault="002B4DD9" w:rsidP="00271186">
            <w:pPr>
              <w:spacing w:line="360" w:lineRule="auto"/>
              <w:rPr>
                <w:rFonts w:ascii="Arial" w:hAnsi="Arial" w:cs="Arial"/>
                <w:bCs/>
                <w:iCs/>
              </w:rPr>
            </w:pPr>
          </w:p>
        </w:tc>
      </w:tr>
      <w:tr w:rsidR="002B4DD9" w:rsidRPr="00BA52F8" w14:paraId="1DE40C8A" w14:textId="77777777" w:rsidTr="00271186">
        <w:trPr>
          <w:cantSplit/>
          <w:trHeight w:val="329"/>
          <w:tblHeader/>
        </w:trPr>
        <w:tc>
          <w:tcPr>
            <w:tcW w:w="7707" w:type="dxa"/>
            <w:tcBorders>
              <w:left w:val="single" w:sz="6" w:space="0" w:color="000000"/>
              <w:bottom w:val="single" w:sz="6" w:space="0" w:color="000000"/>
              <w:right w:val="single" w:sz="6" w:space="0" w:color="000000"/>
            </w:tcBorders>
            <w:tcMar>
              <w:top w:w="40" w:type="dxa"/>
              <w:left w:w="40" w:type="dxa"/>
              <w:bottom w:w="40" w:type="dxa"/>
              <w:right w:w="40" w:type="dxa"/>
            </w:tcMar>
            <w:vAlign w:val="bottom"/>
          </w:tcPr>
          <w:p w14:paraId="799EA5F7" w14:textId="77777777" w:rsidR="002B4DD9" w:rsidRPr="00BA52F8" w:rsidRDefault="002B4DD9" w:rsidP="00271186">
            <w:pPr>
              <w:spacing w:line="360" w:lineRule="auto"/>
              <w:ind w:right="82"/>
              <w:jc w:val="both"/>
              <w:rPr>
                <w:rFonts w:ascii="Arial" w:hAnsi="Arial" w:cs="Arial"/>
                <w:bCs/>
                <w:iCs/>
              </w:rPr>
            </w:pPr>
            <w:r w:rsidRPr="00BA52F8">
              <w:rPr>
                <w:rFonts w:ascii="Arial" w:hAnsi="Arial" w:cs="Arial"/>
                <w:bCs/>
                <w:iCs/>
              </w:rPr>
              <w:t>Treinamentos, que deverão ser realizados em até 30 dias após a migração dos dados;</w:t>
            </w:r>
          </w:p>
        </w:tc>
        <w:tc>
          <w:tcPr>
            <w:tcW w:w="1527" w:type="dxa"/>
            <w:vMerge/>
            <w:tcBorders>
              <w:right w:val="single" w:sz="6" w:space="0" w:color="000000"/>
            </w:tcBorders>
            <w:tcMar>
              <w:top w:w="40" w:type="dxa"/>
              <w:left w:w="40" w:type="dxa"/>
              <w:bottom w:w="40" w:type="dxa"/>
              <w:right w:w="40" w:type="dxa"/>
            </w:tcMar>
            <w:vAlign w:val="center"/>
          </w:tcPr>
          <w:p w14:paraId="5651DEFA" w14:textId="77777777" w:rsidR="002B4DD9" w:rsidRPr="00BA52F8" w:rsidRDefault="002B4DD9" w:rsidP="00271186">
            <w:pPr>
              <w:spacing w:line="360" w:lineRule="auto"/>
              <w:rPr>
                <w:rFonts w:ascii="Arial" w:hAnsi="Arial" w:cs="Arial"/>
                <w:bCs/>
                <w:iCs/>
              </w:rPr>
            </w:pPr>
          </w:p>
        </w:tc>
      </w:tr>
      <w:tr w:rsidR="002B4DD9" w:rsidRPr="00BA52F8" w14:paraId="00AB901D" w14:textId="77777777" w:rsidTr="00271186">
        <w:trPr>
          <w:cantSplit/>
          <w:trHeight w:val="618"/>
          <w:tblHeader/>
        </w:trPr>
        <w:tc>
          <w:tcPr>
            <w:tcW w:w="7707" w:type="dxa"/>
            <w:tcBorders>
              <w:left w:val="single" w:sz="6" w:space="0" w:color="000000"/>
              <w:bottom w:val="single" w:sz="6" w:space="0" w:color="000000"/>
              <w:right w:val="single" w:sz="6" w:space="0" w:color="000000"/>
            </w:tcBorders>
            <w:tcMar>
              <w:top w:w="40" w:type="dxa"/>
              <w:left w:w="40" w:type="dxa"/>
              <w:bottom w:w="40" w:type="dxa"/>
              <w:right w:w="40" w:type="dxa"/>
            </w:tcMar>
            <w:vAlign w:val="bottom"/>
          </w:tcPr>
          <w:p w14:paraId="50C1DD4D" w14:textId="77777777" w:rsidR="002B4DD9" w:rsidRPr="00BA52F8" w:rsidRDefault="002B4DD9" w:rsidP="00271186">
            <w:pPr>
              <w:spacing w:line="360" w:lineRule="auto"/>
              <w:ind w:right="82"/>
              <w:jc w:val="both"/>
              <w:rPr>
                <w:rFonts w:ascii="Arial" w:hAnsi="Arial" w:cs="Arial"/>
                <w:bCs/>
                <w:iCs/>
              </w:rPr>
            </w:pPr>
            <w:r w:rsidRPr="00BA52F8">
              <w:rPr>
                <w:rFonts w:ascii="Arial" w:hAnsi="Arial" w:cs="Arial"/>
                <w:bCs/>
                <w:iCs/>
              </w:rPr>
              <w:t>Customização de demandas e melhorias, que serão solicitadas pelo setor requisitante de acordo com a demanda.</w:t>
            </w:r>
          </w:p>
        </w:tc>
        <w:tc>
          <w:tcPr>
            <w:tcW w:w="1527" w:type="dxa"/>
            <w:vMerge/>
            <w:tcBorders>
              <w:right w:val="single" w:sz="6" w:space="0" w:color="000000"/>
            </w:tcBorders>
            <w:tcMar>
              <w:top w:w="40" w:type="dxa"/>
              <w:left w:w="40" w:type="dxa"/>
              <w:bottom w:w="40" w:type="dxa"/>
              <w:right w:w="40" w:type="dxa"/>
            </w:tcMar>
            <w:vAlign w:val="center"/>
          </w:tcPr>
          <w:p w14:paraId="3853C4A4" w14:textId="77777777" w:rsidR="002B4DD9" w:rsidRPr="00BA52F8" w:rsidRDefault="002B4DD9" w:rsidP="00271186">
            <w:pPr>
              <w:spacing w:line="360" w:lineRule="auto"/>
              <w:rPr>
                <w:rFonts w:ascii="Arial" w:hAnsi="Arial" w:cs="Arial"/>
                <w:bCs/>
                <w:iCs/>
              </w:rPr>
            </w:pPr>
          </w:p>
        </w:tc>
      </w:tr>
    </w:tbl>
    <w:p w14:paraId="50C4556B" w14:textId="77777777" w:rsidR="002B4DD9" w:rsidRPr="00BA52F8" w:rsidRDefault="002B4DD9" w:rsidP="002B4DD9">
      <w:pPr>
        <w:pStyle w:val="Nivel2"/>
        <w:spacing w:before="0" w:after="0" w:line="360" w:lineRule="auto"/>
        <w:ind w:left="284"/>
        <w:rPr>
          <w:rFonts w:eastAsia="Verdana"/>
          <w:bCs/>
          <w:iCs/>
          <w:color w:val="auto"/>
          <w:sz w:val="22"/>
          <w:szCs w:val="22"/>
          <w:lang w:val="pt-PT" w:eastAsia="en-US"/>
        </w:rPr>
      </w:pPr>
    </w:p>
    <w:p w14:paraId="170DBC25" w14:textId="3136515F" w:rsidR="002B4DD9" w:rsidRPr="00BA52F8" w:rsidRDefault="00BA52F8" w:rsidP="002B4DD9">
      <w:pPr>
        <w:spacing w:before="3" w:line="360" w:lineRule="auto"/>
        <w:ind w:right="-49"/>
        <w:jc w:val="both"/>
        <w:rPr>
          <w:rFonts w:ascii="Arial" w:hAnsi="Arial" w:cs="Arial"/>
          <w:bCs/>
          <w:iCs/>
        </w:rPr>
      </w:pPr>
      <w:r>
        <w:rPr>
          <w:rFonts w:ascii="Arial" w:hAnsi="Arial" w:cs="Arial"/>
          <w:bCs/>
          <w:iCs/>
        </w:rPr>
        <w:t xml:space="preserve">3.1.4 </w:t>
      </w:r>
      <w:r w:rsidR="002B4DD9" w:rsidRPr="00BA52F8">
        <w:rPr>
          <w:rFonts w:ascii="Arial" w:hAnsi="Arial" w:cs="Arial"/>
          <w:bCs/>
          <w:iCs/>
        </w:rPr>
        <w:t>A manutenção corretiva e preventiva da Manutenção de Software do Sistema do E-Cidade deverá contemplar:</w:t>
      </w:r>
    </w:p>
    <w:p w14:paraId="04F7A752" w14:textId="3589E9BE" w:rsidR="002B4DD9" w:rsidRPr="00BA52F8" w:rsidRDefault="00BA52F8" w:rsidP="002B4DD9">
      <w:pPr>
        <w:spacing w:line="360" w:lineRule="auto"/>
        <w:ind w:right="-49"/>
        <w:jc w:val="both"/>
        <w:rPr>
          <w:rFonts w:ascii="Arial" w:hAnsi="Arial" w:cs="Arial"/>
          <w:bCs/>
          <w:iCs/>
        </w:rPr>
      </w:pPr>
      <w:r>
        <w:rPr>
          <w:rFonts w:ascii="Arial" w:hAnsi="Arial" w:cs="Arial"/>
          <w:bCs/>
          <w:iCs/>
        </w:rPr>
        <w:t xml:space="preserve">3.1.4.1 </w:t>
      </w:r>
      <w:r w:rsidR="002B4DD9" w:rsidRPr="00BA52F8">
        <w:rPr>
          <w:rFonts w:ascii="Arial" w:hAnsi="Arial" w:cs="Arial"/>
          <w:bCs/>
          <w:iCs/>
        </w:rPr>
        <w:t>Manutenção do conjunto de atividades técnico-administrativas, de natureza corretiva e preventiva, com vistas à preservação da vida útil, sem perda das características, integridade física, rendimento e ponto ótimo de operação do equipamento, instalações, sistemas e suas partes.</w:t>
      </w:r>
    </w:p>
    <w:p w14:paraId="2BDA9A08" w14:textId="678DA50A" w:rsidR="002B4DD9" w:rsidRPr="00BA52F8" w:rsidRDefault="00BA52F8" w:rsidP="002B4DD9">
      <w:pPr>
        <w:tabs>
          <w:tab w:val="left" w:pos="1062"/>
        </w:tabs>
        <w:spacing w:line="360" w:lineRule="auto"/>
        <w:ind w:right="-49"/>
        <w:jc w:val="both"/>
        <w:rPr>
          <w:rFonts w:ascii="Arial" w:hAnsi="Arial" w:cs="Arial"/>
          <w:bCs/>
          <w:iCs/>
        </w:rPr>
      </w:pPr>
      <w:r>
        <w:rPr>
          <w:rFonts w:ascii="Arial" w:hAnsi="Arial" w:cs="Arial"/>
          <w:bCs/>
          <w:iCs/>
        </w:rPr>
        <w:t>3.1.4.2</w:t>
      </w:r>
      <w:r w:rsidR="002B4DD9" w:rsidRPr="00BA52F8">
        <w:rPr>
          <w:rFonts w:ascii="Arial" w:hAnsi="Arial" w:cs="Arial"/>
          <w:bCs/>
          <w:iCs/>
        </w:rPr>
        <w:t xml:space="preserve"> A proteção de dados pessoais em conformidade com a Lei 13709/2018 . LGPD ( Lei Geral de Proteção de Dados Pessoais). </w:t>
      </w:r>
    </w:p>
    <w:p w14:paraId="55229174" w14:textId="7BE8539F" w:rsidR="002B4DD9" w:rsidRPr="00BA52F8" w:rsidRDefault="002B4DD9" w:rsidP="00BA52F8">
      <w:pPr>
        <w:pStyle w:val="PargrafodaLista"/>
        <w:keepNext/>
        <w:keepLines/>
        <w:widowControl/>
        <w:numPr>
          <w:ilvl w:val="1"/>
          <w:numId w:val="2"/>
        </w:numPr>
        <w:tabs>
          <w:tab w:val="left" w:pos="360"/>
        </w:tabs>
        <w:suppressAutoHyphens/>
        <w:autoSpaceDE/>
        <w:autoSpaceDN/>
        <w:spacing w:line="360" w:lineRule="auto"/>
        <w:jc w:val="both"/>
        <w:outlineLvl w:val="0"/>
        <w:rPr>
          <w:rFonts w:ascii="Arial" w:hAnsi="Arial" w:cs="Arial"/>
          <w:bCs/>
          <w:iCs/>
          <w:u w:val="single"/>
        </w:rPr>
      </w:pPr>
      <w:r w:rsidRPr="00BA52F8">
        <w:rPr>
          <w:rFonts w:ascii="Arial" w:hAnsi="Arial" w:cs="Arial"/>
          <w:bCs/>
          <w:iCs/>
          <w:u w:val="single"/>
        </w:rPr>
        <w:lastRenderedPageBreak/>
        <w:t>MODELO DE GESTÃO DO CONTRATO (art. 6º, XXIII, alínea “f” da Lei nº 14.133/21)</w:t>
      </w:r>
      <w:r w:rsidR="00BA52F8" w:rsidRPr="00BA52F8">
        <w:rPr>
          <w:rFonts w:ascii="Arial" w:hAnsi="Arial" w:cs="Arial"/>
          <w:bCs/>
          <w:iCs/>
          <w:u w:val="single"/>
        </w:rPr>
        <w:t>:</w:t>
      </w:r>
    </w:p>
    <w:p w14:paraId="7E20B6DA" w14:textId="75783E21" w:rsidR="002B4DD9" w:rsidRPr="0086162B" w:rsidRDefault="00BA52F8" w:rsidP="002B4DD9">
      <w:pPr>
        <w:spacing w:line="360" w:lineRule="auto"/>
        <w:jc w:val="both"/>
        <w:rPr>
          <w:rFonts w:ascii="Arial" w:hAnsi="Arial" w:cs="Arial"/>
          <w:bCs/>
          <w:iCs/>
        </w:rPr>
      </w:pPr>
      <w:r w:rsidRPr="0086162B">
        <w:rPr>
          <w:rFonts w:ascii="Arial" w:hAnsi="Arial" w:cs="Arial"/>
          <w:bCs/>
          <w:iCs/>
        </w:rPr>
        <w:t xml:space="preserve">3.2.1 </w:t>
      </w:r>
      <w:r w:rsidR="002B4DD9" w:rsidRPr="0086162B">
        <w:rPr>
          <w:rFonts w:ascii="Arial" w:hAnsi="Arial" w:cs="Arial"/>
          <w:bCs/>
          <w:iCs/>
        </w:rPr>
        <w:t>ROTINAS DE FISCALIZAÇÃO CONTRATUAL</w:t>
      </w:r>
      <w:r w:rsidRPr="0086162B">
        <w:rPr>
          <w:rFonts w:ascii="Arial" w:hAnsi="Arial" w:cs="Arial"/>
          <w:bCs/>
          <w:iCs/>
        </w:rPr>
        <w:t>:</w:t>
      </w:r>
    </w:p>
    <w:p w14:paraId="3A10E094" w14:textId="676AEEA7" w:rsidR="002B4DD9" w:rsidRPr="0086162B" w:rsidRDefault="00BA52F8" w:rsidP="002B4DD9">
      <w:pPr>
        <w:spacing w:line="360" w:lineRule="auto"/>
        <w:jc w:val="both"/>
        <w:rPr>
          <w:rFonts w:ascii="Arial" w:hAnsi="Arial" w:cs="Arial"/>
          <w:bCs/>
          <w:iCs/>
        </w:rPr>
      </w:pPr>
      <w:r w:rsidRPr="0086162B">
        <w:rPr>
          <w:rFonts w:ascii="Arial" w:hAnsi="Arial" w:cs="Arial"/>
          <w:bCs/>
          <w:iCs/>
        </w:rPr>
        <w:t xml:space="preserve">3.2.1.1 </w:t>
      </w:r>
      <w:r w:rsidR="002B4DD9" w:rsidRPr="0086162B">
        <w:rPr>
          <w:rFonts w:ascii="Arial" w:hAnsi="Arial" w:cs="Arial"/>
          <w:bCs/>
          <w:iCs/>
        </w:rPr>
        <w:t>O contrato deverá ser executado fielmente pelas partes, de acordo com as cláusulas avençadas e as normas da Lei nº 14.133, de 2021, e cada parte responderá pelas consequências de sua inexecução total ou parcial (Lei nº 14.133/2021, art. 115, caput).</w:t>
      </w:r>
    </w:p>
    <w:p w14:paraId="3484607D" w14:textId="074C5A06" w:rsidR="002B4DD9" w:rsidRPr="0086162B" w:rsidRDefault="00BA52F8" w:rsidP="002B4DD9">
      <w:pPr>
        <w:spacing w:line="360" w:lineRule="auto"/>
        <w:jc w:val="both"/>
        <w:rPr>
          <w:rFonts w:ascii="Arial" w:hAnsi="Arial" w:cs="Arial"/>
          <w:bCs/>
          <w:iCs/>
        </w:rPr>
      </w:pPr>
      <w:bookmarkStart w:id="3" w:name="art115§1"/>
      <w:bookmarkStart w:id="4" w:name="art115§5"/>
      <w:bookmarkEnd w:id="3"/>
      <w:bookmarkEnd w:id="4"/>
      <w:r w:rsidRPr="0086162B">
        <w:rPr>
          <w:rFonts w:ascii="Arial" w:hAnsi="Arial" w:cs="Arial"/>
          <w:bCs/>
          <w:iCs/>
        </w:rPr>
        <w:t xml:space="preserve">3.2.1.2 </w:t>
      </w:r>
      <w:r w:rsidR="002B4DD9" w:rsidRPr="0086162B">
        <w:rPr>
          <w:rFonts w:ascii="Arial" w:hAnsi="Arial" w:cs="Arial"/>
          <w:bCs/>
          <w:iCs/>
        </w:rPr>
        <w:t>Em caso de impedimento, ordem de paralisação ou suspensão do contrato, o cronograma de execução será prorrogado automaticamente pelo tempo correspondente, anotadas tais circunstâncias mediante simples apostila (Lei nº 14.133/2021, art. 115, §5º).</w:t>
      </w:r>
    </w:p>
    <w:p w14:paraId="55766344" w14:textId="4EE16222" w:rsidR="002B4DD9" w:rsidRDefault="00BA52F8" w:rsidP="002B4DD9">
      <w:pPr>
        <w:spacing w:line="360" w:lineRule="auto"/>
        <w:jc w:val="both"/>
        <w:rPr>
          <w:rFonts w:ascii="Arial" w:hAnsi="Arial" w:cs="Arial"/>
          <w:bCs/>
          <w:iCs/>
        </w:rPr>
      </w:pPr>
      <w:r w:rsidRPr="0086162B">
        <w:rPr>
          <w:rFonts w:ascii="Arial" w:hAnsi="Arial" w:cs="Arial"/>
          <w:bCs/>
          <w:iCs/>
        </w:rPr>
        <w:t xml:space="preserve">3.2.1.3 </w:t>
      </w:r>
      <w:r w:rsidR="002B4DD9" w:rsidRPr="0086162B">
        <w:rPr>
          <w:rFonts w:ascii="Arial" w:hAnsi="Arial" w:cs="Arial"/>
          <w:bCs/>
          <w:iCs/>
        </w:rPr>
        <w:t>A execução do contrato deverá ser acompanhada e fiscalizada pelo(s) fiscal(is) do contrato, ou pelos respectivos substitutos, conforme descrito abaixo: (Lei nº 14.133/2021, art. 117, caput).</w:t>
      </w:r>
    </w:p>
    <w:tbl>
      <w:tblPr>
        <w:tblStyle w:val="Style54"/>
        <w:tblpPr w:leftFromText="180" w:rightFromText="180" w:vertAnchor="text" w:horzAnchor="page" w:tblpX="1433" w:tblpY="792"/>
        <w:tblOverlap w:val="never"/>
        <w:tblW w:w="9423"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686"/>
        <w:gridCol w:w="1417"/>
        <w:gridCol w:w="4320"/>
      </w:tblGrid>
      <w:tr w:rsidR="00FE1E9A" w:rsidRPr="0086162B" w14:paraId="14D99051" w14:textId="77777777" w:rsidTr="00430FD7">
        <w:trPr>
          <w:cantSplit/>
          <w:trHeight w:val="306"/>
          <w:tblHeader/>
        </w:trPr>
        <w:tc>
          <w:tcPr>
            <w:tcW w:w="3686" w:type="dxa"/>
            <w:tcBorders>
              <w:left w:val="nil"/>
            </w:tcBorders>
            <w:shd w:val="clear" w:color="auto" w:fill="D7D7D7"/>
          </w:tcPr>
          <w:p w14:paraId="065F0548" w14:textId="77777777" w:rsidR="00FE1E9A" w:rsidRPr="0086162B" w:rsidRDefault="00FE1E9A" w:rsidP="00430FD7">
            <w:pPr>
              <w:spacing w:line="360" w:lineRule="auto"/>
              <w:ind w:right="-49"/>
              <w:jc w:val="both"/>
              <w:rPr>
                <w:rFonts w:ascii="Arial" w:hAnsi="Arial" w:cs="Arial"/>
                <w:bCs/>
                <w:iCs/>
              </w:rPr>
            </w:pPr>
            <w:r w:rsidRPr="0086162B">
              <w:rPr>
                <w:rFonts w:ascii="Arial" w:hAnsi="Arial" w:cs="Arial"/>
                <w:bCs/>
                <w:iCs/>
              </w:rPr>
              <w:lastRenderedPageBreak/>
              <w:t>NOME</w:t>
            </w:r>
          </w:p>
        </w:tc>
        <w:tc>
          <w:tcPr>
            <w:tcW w:w="1417" w:type="dxa"/>
            <w:shd w:val="clear" w:color="auto" w:fill="D7D7D7"/>
          </w:tcPr>
          <w:p w14:paraId="065A463E" w14:textId="77777777" w:rsidR="00FE1E9A" w:rsidRPr="0086162B" w:rsidRDefault="00FE1E9A" w:rsidP="00430FD7">
            <w:pPr>
              <w:spacing w:line="360" w:lineRule="auto"/>
              <w:ind w:right="-49"/>
              <w:jc w:val="center"/>
              <w:rPr>
                <w:rFonts w:ascii="Arial" w:hAnsi="Arial" w:cs="Arial"/>
                <w:bCs/>
                <w:iCs/>
              </w:rPr>
            </w:pPr>
            <w:r w:rsidRPr="0086162B">
              <w:rPr>
                <w:rFonts w:ascii="Arial" w:hAnsi="Arial" w:cs="Arial"/>
                <w:bCs/>
                <w:iCs/>
              </w:rPr>
              <w:t>MATRÍCULA</w:t>
            </w:r>
          </w:p>
        </w:tc>
        <w:tc>
          <w:tcPr>
            <w:tcW w:w="4320" w:type="dxa"/>
            <w:tcBorders>
              <w:right w:val="nil"/>
            </w:tcBorders>
            <w:shd w:val="clear" w:color="auto" w:fill="D7D7D7"/>
          </w:tcPr>
          <w:p w14:paraId="50457D02" w14:textId="77777777" w:rsidR="00FE1E9A" w:rsidRPr="0086162B" w:rsidRDefault="00FE1E9A" w:rsidP="00430FD7">
            <w:pPr>
              <w:spacing w:line="360" w:lineRule="auto"/>
              <w:ind w:right="-49" w:firstLine="284"/>
              <w:rPr>
                <w:rFonts w:ascii="Arial" w:hAnsi="Arial" w:cs="Arial"/>
                <w:bCs/>
                <w:iCs/>
              </w:rPr>
            </w:pPr>
            <w:r w:rsidRPr="0086162B">
              <w:rPr>
                <w:rFonts w:ascii="Arial" w:hAnsi="Arial" w:cs="Arial"/>
                <w:bCs/>
                <w:iCs/>
              </w:rPr>
              <w:t>GESTOR / FISCAL</w:t>
            </w:r>
          </w:p>
        </w:tc>
      </w:tr>
      <w:tr w:rsidR="00FE1E9A" w:rsidRPr="0086162B" w14:paraId="43A124A3" w14:textId="77777777" w:rsidTr="00430FD7">
        <w:trPr>
          <w:cantSplit/>
          <w:trHeight w:val="309"/>
          <w:tblHeader/>
        </w:trPr>
        <w:tc>
          <w:tcPr>
            <w:tcW w:w="3686" w:type="dxa"/>
            <w:tcBorders>
              <w:left w:val="nil"/>
            </w:tcBorders>
          </w:tcPr>
          <w:p w14:paraId="79823E0D" w14:textId="77777777" w:rsidR="00FE1E9A" w:rsidRPr="0086162B" w:rsidRDefault="00FE1E9A" w:rsidP="00430FD7">
            <w:pPr>
              <w:spacing w:before="1" w:line="360" w:lineRule="auto"/>
              <w:ind w:right="-49"/>
              <w:jc w:val="both"/>
              <w:rPr>
                <w:rFonts w:ascii="Arial" w:hAnsi="Arial" w:cs="Arial"/>
                <w:bCs/>
                <w:iCs/>
              </w:rPr>
            </w:pPr>
            <w:r w:rsidRPr="0086162B">
              <w:rPr>
                <w:rFonts w:ascii="Arial" w:hAnsi="Arial" w:cs="Arial"/>
                <w:bCs/>
                <w:iCs/>
              </w:rPr>
              <w:t>Paloma de Jesus Almeida Pinheiro</w:t>
            </w:r>
          </w:p>
        </w:tc>
        <w:tc>
          <w:tcPr>
            <w:tcW w:w="1417" w:type="dxa"/>
          </w:tcPr>
          <w:p w14:paraId="149375A2" w14:textId="77777777" w:rsidR="00FE1E9A" w:rsidRPr="0086162B" w:rsidRDefault="00FE1E9A" w:rsidP="00430FD7">
            <w:pPr>
              <w:spacing w:before="1" w:line="360" w:lineRule="auto"/>
              <w:ind w:right="-49"/>
              <w:jc w:val="center"/>
              <w:rPr>
                <w:rFonts w:ascii="Arial" w:hAnsi="Arial" w:cs="Arial"/>
                <w:bCs/>
                <w:iCs/>
              </w:rPr>
            </w:pPr>
            <w:r w:rsidRPr="0086162B">
              <w:rPr>
                <w:rFonts w:ascii="Arial" w:hAnsi="Arial" w:cs="Arial"/>
                <w:bCs/>
                <w:iCs/>
              </w:rPr>
              <w:t>990492</w:t>
            </w:r>
          </w:p>
        </w:tc>
        <w:tc>
          <w:tcPr>
            <w:tcW w:w="4320" w:type="dxa"/>
            <w:tcBorders>
              <w:right w:val="nil"/>
            </w:tcBorders>
          </w:tcPr>
          <w:p w14:paraId="78147388" w14:textId="77777777" w:rsidR="00FE1E9A" w:rsidRPr="0086162B" w:rsidRDefault="00FE1E9A" w:rsidP="00430FD7">
            <w:pPr>
              <w:spacing w:before="1" w:line="360" w:lineRule="auto"/>
              <w:ind w:right="-49" w:firstLine="284"/>
              <w:rPr>
                <w:rFonts w:ascii="Arial" w:hAnsi="Arial" w:cs="Arial"/>
                <w:bCs/>
                <w:iCs/>
              </w:rPr>
            </w:pPr>
            <w:r w:rsidRPr="0086162B">
              <w:rPr>
                <w:rFonts w:ascii="Arial" w:hAnsi="Arial" w:cs="Arial"/>
                <w:bCs/>
                <w:iCs/>
              </w:rPr>
              <w:t>Gestor titular</w:t>
            </w:r>
          </w:p>
        </w:tc>
      </w:tr>
      <w:tr w:rsidR="00FE1E9A" w:rsidRPr="0086162B" w14:paraId="570943FB" w14:textId="77777777" w:rsidTr="00430FD7">
        <w:trPr>
          <w:cantSplit/>
          <w:trHeight w:val="309"/>
          <w:tblHeader/>
        </w:trPr>
        <w:tc>
          <w:tcPr>
            <w:tcW w:w="3686" w:type="dxa"/>
            <w:tcBorders>
              <w:left w:val="nil"/>
            </w:tcBorders>
          </w:tcPr>
          <w:p w14:paraId="1807615A" w14:textId="77777777" w:rsidR="00FE1E9A" w:rsidRPr="0086162B" w:rsidRDefault="00FE1E9A" w:rsidP="00430FD7">
            <w:pPr>
              <w:spacing w:line="360" w:lineRule="auto"/>
              <w:ind w:right="-49"/>
              <w:jc w:val="both"/>
              <w:rPr>
                <w:rFonts w:ascii="Arial" w:hAnsi="Arial" w:cs="Arial"/>
                <w:bCs/>
                <w:iCs/>
              </w:rPr>
            </w:pPr>
            <w:r w:rsidRPr="0086162B">
              <w:rPr>
                <w:rFonts w:ascii="Arial" w:hAnsi="Arial" w:cs="Arial"/>
                <w:bCs/>
                <w:iCs/>
              </w:rPr>
              <w:t>Fernanda Antônia Cordeiro Sanches</w:t>
            </w:r>
          </w:p>
        </w:tc>
        <w:tc>
          <w:tcPr>
            <w:tcW w:w="1417" w:type="dxa"/>
          </w:tcPr>
          <w:p w14:paraId="6E2E6EE4" w14:textId="77777777" w:rsidR="00FE1E9A" w:rsidRPr="0086162B" w:rsidRDefault="00FE1E9A" w:rsidP="00430FD7">
            <w:pPr>
              <w:spacing w:line="360" w:lineRule="auto"/>
              <w:ind w:right="-49"/>
              <w:jc w:val="center"/>
              <w:rPr>
                <w:rFonts w:ascii="Arial" w:hAnsi="Arial" w:cs="Arial"/>
                <w:bCs/>
                <w:iCs/>
              </w:rPr>
            </w:pPr>
            <w:r w:rsidRPr="0086162B">
              <w:rPr>
                <w:rFonts w:ascii="Arial" w:hAnsi="Arial" w:cs="Arial"/>
                <w:bCs/>
                <w:iCs/>
              </w:rPr>
              <w:t>991002</w:t>
            </w:r>
          </w:p>
        </w:tc>
        <w:tc>
          <w:tcPr>
            <w:tcW w:w="4320" w:type="dxa"/>
            <w:tcBorders>
              <w:right w:val="nil"/>
            </w:tcBorders>
          </w:tcPr>
          <w:p w14:paraId="06611FB0" w14:textId="77777777" w:rsidR="00FE1E9A" w:rsidRPr="0086162B" w:rsidRDefault="00FE1E9A" w:rsidP="00430FD7">
            <w:pPr>
              <w:spacing w:line="360" w:lineRule="auto"/>
              <w:ind w:right="-49" w:firstLine="284"/>
              <w:rPr>
                <w:rFonts w:ascii="Arial" w:hAnsi="Arial" w:cs="Arial"/>
                <w:bCs/>
                <w:iCs/>
              </w:rPr>
            </w:pPr>
            <w:r w:rsidRPr="0086162B">
              <w:rPr>
                <w:rFonts w:ascii="Arial" w:hAnsi="Arial" w:cs="Arial"/>
                <w:bCs/>
                <w:iCs/>
              </w:rPr>
              <w:t>Gestor substituto</w:t>
            </w:r>
          </w:p>
        </w:tc>
      </w:tr>
      <w:tr w:rsidR="00FE1E9A" w:rsidRPr="0086162B" w14:paraId="04698C78" w14:textId="77777777" w:rsidTr="00430FD7">
        <w:trPr>
          <w:cantSplit/>
          <w:trHeight w:val="309"/>
          <w:tblHeader/>
        </w:trPr>
        <w:tc>
          <w:tcPr>
            <w:tcW w:w="3686" w:type="dxa"/>
            <w:tcBorders>
              <w:left w:val="nil"/>
            </w:tcBorders>
          </w:tcPr>
          <w:p w14:paraId="1981D1FF" w14:textId="77777777" w:rsidR="00FE1E9A" w:rsidRPr="0086162B" w:rsidRDefault="00FE1E9A" w:rsidP="00430FD7">
            <w:pPr>
              <w:spacing w:line="360" w:lineRule="auto"/>
              <w:ind w:right="-49"/>
              <w:jc w:val="both"/>
              <w:rPr>
                <w:rFonts w:ascii="Arial" w:hAnsi="Arial" w:cs="Arial"/>
                <w:bCs/>
                <w:iCs/>
              </w:rPr>
            </w:pPr>
            <w:r w:rsidRPr="0086162B">
              <w:rPr>
                <w:rFonts w:ascii="Arial" w:hAnsi="Arial" w:cs="Arial"/>
                <w:bCs/>
                <w:iCs/>
              </w:rPr>
              <w:t>Eraldo Alves da Silva Júnior</w:t>
            </w:r>
          </w:p>
        </w:tc>
        <w:tc>
          <w:tcPr>
            <w:tcW w:w="1417" w:type="dxa"/>
          </w:tcPr>
          <w:p w14:paraId="2461E700" w14:textId="77777777" w:rsidR="00FE1E9A" w:rsidRPr="0086162B" w:rsidRDefault="00FE1E9A" w:rsidP="00430FD7">
            <w:pPr>
              <w:spacing w:line="360" w:lineRule="auto"/>
              <w:ind w:right="-49"/>
              <w:jc w:val="center"/>
              <w:rPr>
                <w:rFonts w:ascii="Arial" w:hAnsi="Arial" w:cs="Arial"/>
                <w:bCs/>
                <w:iCs/>
              </w:rPr>
            </w:pPr>
            <w:r w:rsidRPr="0086162B">
              <w:rPr>
                <w:rFonts w:ascii="Arial" w:hAnsi="Arial" w:cs="Arial"/>
                <w:bCs/>
                <w:iCs/>
              </w:rPr>
              <w:t>116272</w:t>
            </w:r>
          </w:p>
        </w:tc>
        <w:tc>
          <w:tcPr>
            <w:tcW w:w="4320" w:type="dxa"/>
            <w:tcBorders>
              <w:right w:val="nil"/>
            </w:tcBorders>
          </w:tcPr>
          <w:p w14:paraId="5AE7A9CA" w14:textId="77777777" w:rsidR="00FE1E9A" w:rsidRPr="0086162B" w:rsidRDefault="00FE1E9A" w:rsidP="00430FD7">
            <w:pPr>
              <w:spacing w:line="360" w:lineRule="auto"/>
              <w:ind w:right="-49" w:firstLine="284"/>
              <w:rPr>
                <w:rFonts w:ascii="Arial" w:hAnsi="Arial" w:cs="Arial"/>
                <w:bCs/>
                <w:iCs/>
              </w:rPr>
            </w:pPr>
            <w:r w:rsidRPr="0086162B">
              <w:rPr>
                <w:rFonts w:ascii="Arial" w:hAnsi="Arial" w:cs="Arial"/>
                <w:bCs/>
                <w:iCs/>
              </w:rPr>
              <w:t>Fiscal titular (Módulo Transporte Escolar)</w:t>
            </w:r>
          </w:p>
        </w:tc>
      </w:tr>
      <w:tr w:rsidR="00FE1E9A" w:rsidRPr="0086162B" w14:paraId="0368BAD4" w14:textId="77777777" w:rsidTr="00430FD7">
        <w:trPr>
          <w:cantSplit/>
          <w:trHeight w:val="309"/>
          <w:tblHeader/>
        </w:trPr>
        <w:tc>
          <w:tcPr>
            <w:tcW w:w="3686" w:type="dxa"/>
            <w:tcBorders>
              <w:left w:val="nil"/>
            </w:tcBorders>
          </w:tcPr>
          <w:p w14:paraId="603E8227" w14:textId="77777777" w:rsidR="00FE1E9A" w:rsidRPr="0086162B" w:rsidRDefault="00FE1E9A" w:rsidP="00430FD7">
            <w:pPr>
              <w:spacing w:line="360" w:lineRule="auto"/>
              <w:ind w:right="-49"/>
              <w:jc w:val="both"/>
              <w:rPr>
                <w:rFonts w:ascii="Arial" w:hAnsi="Arial" w:cs="Arial"/>
                <w:bCs/>
                <w:iCs/>
              </w:rPr>
            </w:pPr>
            <w:r w:rsidRPr="0086162B">
              <w:rPr>
                <w:rFonts w:ascii="Arial" w:hAnsi="Arial" w:cs="Arial"/>
                <w:bCs/>
                <w:iCs/>
              </w:rPr>
              <w:t>José Cláudio Combat Vieira</w:t>
            </w:r>
          </w:p>
        </w:tc>
        <w:tc>
          <w:tcPr>
            <w:tcW w:w="1417" w:type="dxa"/>
          </w:tcPr>
          <w:p w14:paraId="5913F299" w14:textId="77777777" w:rsidR="00FE1E9A" w:rsidRPr="0086162B" w:rsidRDefault="00FE1E9A" w:rsidP="00430FD7">
            <w:pPr>
              <w:spacing w:line="360" w:lineRule="auto"/>
              <w:ind w:right="-49"/>
              <w:jc w:val="center"/>
              <w:rPr>
                <w:rFonts w:ascii="Arial" w:hAnsi="Arial" w:cs="Arial"/>
                <w:bCs/>
                <w:iCs/>
              </w:rPr>
            </w:pPr>
            <w:r w:rsidRPr="0086162B">
              <w:rPr>
                <w:rFonts w:ascii="Arial" w:hAnsi="Arial" w:cs="Arial"/>
                <w:bCs/>
                <w:iCs/>
              </w:rPr>
              <w:t>990242</w:t>
            </w:r>
          </w:p>
        </w:tc>
        <w:tc>
          <w:tcPr>
            <w:tcW w:w="4320" w:type="dxa"/>
            <w:tcBorders>
              <w:right w:val="nil"/>
            </w:tcBorders>
          </w:tcPr>
          <w:p w14:paraId="6D4ECF04" w14:textId="77777777" w:rsidR="00FE1E9A" w:rsidRPr="0086162B" w:rsidRDefault="00FE1E9A" w:rsidP="00430FD7">
            <w:pPr>
              <w:spacing w:line="360" w:lineRule="auto"/>
              <w:ind w:right="-49" w:firstLine="284"/>
              <w:rPr>
                <w:rFonts w:ascii="Arial" w:hAnsi="Arial" w:cs="Arial"/>
                <w:bCs/>
                <w:iCs/>
              </w:rPr>
            </w:pPr>
            <w:r w:rsidRPr="0086162B">
              <w:rPr>
                <w:rFonts w:ascii="Arial" w:hAnsi="Arial" w:cs="Arial"/>
                <w:bCs/>
                <w:iCs/>
              </w:rPr>
              <w:t>Fiscal substituto (Módulo Transporte Escolar)</w:t>
            </w:r>
          </w:p>
        </w:tc>
      </w:tr>
      <w:tr w:rsidR="00FE1E9A" w:rsidRPr="0086162B" w14:paraId="15FF123D" w14:textId="77777777" w:rsidTr="00430FD7">
        <w:trPr>
          <w:cantSplit/>
          <w:trHeight w:val="309"/>
          <w:tblHeader/>
        </w:trPr>
        <w:tc>
          <w:tcPr>
            <w:tcW w:w="3686" w:type="dxa"/>
            <w:tcBorders>
              <w:left w:val="nil"/>
            </w:tcBorders>
          </w:tcPr>
          <w:p w14:paraId="63D3F98E" w14:textId="77777777" w:rsidR="00FE1E9A" w:rsidRPr="0086162B" w:rsidRDefault="00FE1E9A" w:rsidP="00430FD7">
            <w:pPr>
              <w:spacing w:line="360" w:lineRule="auto"/>
              <w:ind w:right="-49"/>
              <w:jc w:val="both"/>
              <w:rPr>
                <w:rFonts w:ascii="Arial" w:hAnsi="Arial" w:cs="Arial"/>
                <w:bCs/>
                <w:iCs/>
              </w:rPr>
            </w:pPr>
            <w:r w:rsidRPr="0086162B">
              <w:rPr>
                <w:rFonts w:ascii="Arial" w:hAnsi="Arial" w:cs="Arial"/>
                <w:bCs/>
                <w:iCs/>
              </w:rPr>
              <w:t>Jadir Borges Fernandes</w:t>
            </w:r>
          </w:p>
        </w:tc>
        <w:tc>
          <w:tcPr>
            <w:tcW w:w="1417" w:type="dxa"/>
          </w:tcPr>
          <w:p w14:paraId="5619B2AC" w14:textId="77777777" w:rsidR="00FE1E9A" w:rsidRPr="0086162B" w:rsidRDefault="00FE1E9A" w:rsidP="00430FD7">
            <w:pPr>
              <w:spacing w:line="360" w:lineRule="auto"/>
              <w:ind w:right="-49"/>
              <w:jc w:val="center"/>
              <w:rPr>
                <w:rFonts w:ascii="Arial" w:hAnsi="Arial" w:cs="Arial"/>
                <w:bCs/>
                <w:iCs/>
              </w:rPr>
            </w:pPr>
            <w:r w:rsidRPr="0086162B">
              <w:rPr>
                <w:rFonts w:ascii="Arial" w:hAnsi="Arial" w:cs="Arial"/>
                <w:bCs/>
                <w:iCs/>
              </w:rPr>
              <w:t>106361</w:t>
            </w:r>
          </w:p>
        </w:tc>
        <w:tc>
          <w:tcPr>
            <w:tcW w:w="4320" w:type="dxa"/>
            <w:tcBorders>
              <w:right w:val="nil"/>
            </w:tcBorders>
          </w:tcPr>
          <w:p w14:paraId="32E85484" w14:textId="77777777" w:rsidR="00FE1E9A" w:rsidRPr="0086162B" w:rsidRDefault="00FE1E9A" w:rsidP="00430FD7">
            <w:pPr>
              <w:spacing w:line="360" w:lineRule="auto"/>
              <w:ind w:right="-49" w:firstLine="284"/>
              <w:rPr>
                <w:rFonts w:ascii="Arial" w:hAnsi="Arial" w:cs="Arial"/>
                <w:bCs/>
                <w:iCs/>
              </w:rPr>
            </w:pPr>
            <w:r w:rsidRPr="0086162B">
              <w:rPr>
                <w:rFonts w:ascii="Arial" w:hAnsi="Arial" w:cs="Arial"/>
                <w:bCs/>
                <w:iCs/>
              </w:rPr>
              <w:t>Fiscal titular (Módulo Bussiness Inteligence)</w:t>
            </w:r>
          </w:p>
        </w:tc>
      </w:tr>
      <w:tr w:rsidR="00FE1E9A" w:rsidRPr="0086162B" w14:paraId="22BB431F" w14:textId="77777777" w:rsidTr="00430FD7">
        <w:trPr>
          <w:cantSplit/>
          <w:trHeight w:val="309"/>
          <w:tblHeader/>
        </w:trPr>
        <w:tc>
          <w:tcPr>
            <w:tcW w:w="3686" w:type="dxa"/>
            <w:tcBorders>
              <w:left w:val="nil"/>
            </w:tcBorders>
          </w:tcPr>
          <w:p w14:paraId="756B702B" w14:textId="77777777" w:rsidR="00FE1E9A" w:rsidRPr="0086162B" w:rsidRDefault="00FE1E9A" w:rsidP="00430FD7">
            <w:pPr>
              <w:spacing w:line="360" w:lineRule="auto"/>
              <w:ind w:right="-49"/>
              <w:jc w:val="both"/>
              <w:rPr>
                <w:rFonts w:ascii="Arial" w:hAnsi="Arial" w:cs="Arial"/>
                <w:bCs/>
                <w:iCs/>
              </w:rPr>
            </w:pPr>
            <w:r w:rsidRPr="0086162B">
              <w:rPr>
                <w:rFonts w:ascii="Arial" w:hAnsi="Arial" w:cs="Arial"/>
                <w:bCs/>
                <w:iCs/>
              </w:rPr>
              <w:t>Rodolfo Faria Pinheiro</w:t>
            </w:r>
          </w:p>
        </w:tc>
        <w:tc>
          <w:tcPr>
            <w:tcW w:w="1417" w:type="dxa"/>
          </w:tcPr>
          <w:p w14:paraId="35BB22CC" w14:textId="77777777" w:rsidR="00FE1E9A" w:rsidRPr="0086162B" w:rsidRDefault="00FE1E9A" w:rsidP="00430FD7">
            <w:pPr>
              <w:spacing w:line="360" w:lineRule="auto"/>
              <w:ind w:right="-49"/>
              <w:jc w:val="center"/>
              <w:rPr>
                <w:rFonts w:ascii="Arial" w:hAnsi="Arial" w:cs="Arial"/>
                <w:bCs/>
                <w:iCs/>
              </w:rPr>
            </w:pPr>
            <w:r w:rsidRPr="0086162B">
              <w:rPr>
                <w:rFonts w:ascii="Arial" w:hAnsi="Arial" w:cs="Arial"/>
                <w:bCs/>
                <w:iCs/>
              </w:rPr>
              <w:t>106313</w:t>
            </w:r>
          </w:p>
        </w:tc>
        <w:tc>
          <w:tcPr>
            <w:tcW w:w="4320" w:type="dxa"/>
            <w:tcBorders>
              <w:right w:val="nil"/>
            </w:tcBorders>
          </w:tcPr>
          <w:p w14:paraId="6732CBA4" w14:textId="77777777" w:rsidR="00FE1E9A" w:rsidRPr="0086162B" w:rsidRDefault="00FE1E9A" w:rsidP="00430FD7">
            <w:pPr>
              <w:spacing w:line="360" w:lineRule="auto"/>
              <w:ind w:right="-49" w:firstLine="284"/>
              <w:rPr>
                <w:rFonts w:ascii="Arial" w:hAnsi="Arial" w:cs="Arial"/>
                <w:bCs/>
                <w:iCs/>
              </w:rPr>
            </w:pPr>
            <w:r w:rsidRPr="0086162B">
              <w:rPr>
                <w:rFonts w:ascii="Arial" w:hAnsi="Arial" w:cs="Arial"/>
                <w:bCs/>
                <w:iCs/>
              </w:rPr>
              <w:t>Fiscal substituto (Módulo Bussiness Inteligence)</w:t>
            </w:r>
          </w:p>
        </w:tc>
      </w:tr>
      <w:tr w:rsidR="00FE1E9A" w:rsidRPr="0086162B" w14:paraId="6D4187DB" w14:textId="77777777" w:rsidTr="00430FD7">
        <w:trPr>
          <w:cantSplit/>
          <w:trHeight w:val="309"/>
          <w:tblHeader/>
        </w:trPr>
        <w:tc>
          <w:tcPr>
            <w:tcW w:w="3686" w:type="dxa"/>
            <w:tcBorders>
              <w:left w:val="nil"/>
            </w:tcBorders>
          </w:tcPr>
          <w:p w14:paraId="050ACF5C" w14:textId="77777777" w:rsidR="00FE1E9A" w:rsidRPr="0086162B" w:rsidRDefault="00FE1E9A" w:rsidP="00430FD7">
            <w:pPr>
              <w:spacing w:line="360" w:lineRule="auto"/>
              <w:ind w:right="-49"/>
              <w:jc w:val="both"/>
              <w:rPr>
                <w:rFonts w:ascii="Arial" w:hAnsi="Arial" w:cs="Arial"/>
                <w:bCs/>
                <w:iCs/>
              </w:rPr>
            </w:pPr>
            <w:r w:rsidRPr="0086162B">
              <w:rPr>
                <w:rFonts w:ascii="Arial" w:hAnsi="Arial" w:cs="Arial"/>
                <w:bCs/>
                <w:iCs/>
              </w:rPr>
              <w:t>Gerson Pereira Boy</w:t>
            </w:r>
          </w:p>
        </w:tc>
        <w:tc>
          <w:tcPr>
            <w:tcW w:w="1417" w:type="dxa"/>
          </w:tcPr>
          <w:p w14:paraId="0AC1C0C3" w14:textId="77777777" w:rsidR="00FE1E9A" w:rsidRPr="0086162B" w:rsidRDefault="00FE1E9A" w:rsidP="00430FD7">
            <w:pPr>
              <w:spacing w:line="360" w:lineRule="auto"/>
              <w:ind w:right="-49"/>
              <w:jc w:val="center"/>
              <w:rPr>
                <w:rFonts w:ascii="Arial" w:hAnsi="Arial" w:cs="Arial"/>
                <w:bCs/>
                <w:iCs/>
              </w:rPr>
            </w:pPr>
            <w:r w:rsidRPr="0086162B">
              <w:rPr>
                <w:rFonts w:ascii="Arial" w:hAnsi="Arial" w:cs="Arial"/>
                <w:bCs/>
                <w:iCs/>
              </w:rPr>
              <w:t>116295</w:t>
            </w:r>
          </w:p>
        </w:tc>
        <w:tc>
          <w:tcPr>
            <w:tcW w:w="4320" w:type="dxa"/>
            <w:tcBorders>
              <w:right w:val="nil"/>
            </w:tcBorders>
          </w:tcPr>
          <w:p w14:paraId="460C9F21" w14:textId="77777777" w:rsidR="00FE1E9A" w:rsidRPr="0086162B" w:rsidRDefault="00FE1E9A" w:rsidP="00430FD7">
            <w:pPr>
              <w:spacing w:line="360" w:lineRule="auto"/>
              <w:ind w:right="-49" w:firstLine="284"/>
              <w:rPr>
                <w:rFonts w:ascii="Arial" w:hAnsi="Arial" w:cs="Arial"/>
                <w:bCs/>
                <w:iCs/>
              </w:rPr>
            </w:pPr>
            <w:r w:rsidRPr="0086162B">
              <w:rPr>
                <w:rFonts w:ascii="Arial" w:hAnsi="Arial" w:cs="Arial"/>
                <w:bCs/>
                <w:iCs/>
              </w:rPr>
              <w:t>Fiscal titular (Módulo Escola)</w:t>
            </w:r>
          </w:p>
        </w:tc>
      </w:tr>
      <w:tr w:rsidR="00FE1E9A" w:rsidRPr="0086162B" w14:paraId="5DA96259" w14:textId="77777777" w:rsidTr="00430FD7">
        <w:trPr>
          <w:cantSplit/>
          <w:trHeight w:val="309"/>
          <w:tblHeader/>
        </w:trPr>
        <w:tc>
          <w:tcPr>
            <w:tcW w:w="3686" w:type="dxa"/>
            <w:tcBorders>
              <w:left w:val="nil"/>
            </w:tcBorders>
          </w:tcPr>
          <w:p w14:paraId="0605D8B8" w14:textId="77777777" w:rsidR="00FE1E9A" w:rsidRPr="0086162B" w:rsidRDefault="00FE1E9A" w:rsidP="00430FD7">
            <w:pPr>
              <w:spacing w:line="360" w:lineRule="auto"/>
              <w:ind w:right="-49"/>
              <w:jc w:val="both"/>
              <w:rPr>
                <w:rFonts w:ascii="Arial" w:hAnsi="Arial" w:cs="Arial"/>
                <w:bCs/>
                <w:iCs/>
              </w:rPr>
            </w:pPr>
            <w:r w:rsidRPr="0086162B">
              <w:rPr>
                <w:rFonts w:ascii="Arial" w:hAnsi="Arial" w:cs="Arial"/>
                <w:bCs/>
                <w:iCs/>
              </w:rPr>
              <w:t>Leandro Carlos Quima</w:t>
            </w:r>
          </w:p>
        </w:tc>
        <w:tc>
          <w:tcPr>
            <w:tcW w:w="1417" w:type="dxa"/>
          </w:tcPr>
          <w:p w14:paraId="2957BD92" w14:textId="77777777" w:rsidR="00FE1E9A" w:rsidRPr="0086162B" w:rsidRDefault="00FE1E9A" w:rsidP="00430FD7">
            <w:pPr>
              <w:spacing w:line="360" w:lineRule="auto"/>
              <w:ind w:right="-49"/>
              <w:jc w:val="center"/>
              <w:rPr>
                <w:rFonts w:ascii="Arial" w:hAnsi="Arial" w:cs="Arial"/>
                <w:bCs/>
                <w:iCs/>
              </w:rPr>
            </w:pPr>
            <w:r w:rsidRPr="0086162B">
              <w:rPr>
                <w:rFonts w:ascii="Arial" w:hAnsi="Arial" w:cs="Arial"/>
                <w:bCs/>
                <w:iCs/>
              </w:rPr>
              <w:t>116302</w:t>
            </w:r>
          </w:p>
        </w:tc>
        <w:tc>
          <w:tcPr>
            <w:tcW w:w="4320" w:type="dxa"/>
            <w:tcBorders>
              <w:right w:val="nil"/>
            </w:tcBorders>
          </w:tcPr>
          <w:p w14:paraId="261062C2" w14:textId="77777777" w:rsidR="00FE1E9A" w:rsidRPr="0086162B" w:rsidRDefault="00FE1E9A" w:rsidP="00430FD7">
            <w:pPr>
              <w:spacing w:line="360" w:lineRule="auto"/>
              <w:ind w:right="-49" w:firstLine="284"/>
              <w:rPr>
                <w:rFonts w:ascii="Arial" w:hAnsi="Arial" w:cs="Arial"/>
                <w:bCs/>
                <w:iCs/>
              </w:rPr>
            </w:pPr>
            <w:r w:rsidRPr="0086162B">
              <w:rPr>
                <w:rFonts w:ascii="Arial" w:hAnsi="Arial" w:cs="Arial"/>
                <w:bCs/>
                <w:iCs/>
              </w:rPr>
              <w:t>Fiscal substituto (Módulo Escola)</w:t>
            </w:r>
          </w:p>
        </w:tc>
      </w:tr>
      <w:tr w:rsidR="00FE1E9A" w:rsidRPr="0086162B" w14:paraId="69D1BCB5" w14:textId="77777777" w:rsidTr="00430FD7">
        <w:trPr>
          <w:cantSplit/>
          <w:trHeight w:val="309"/>
          <w:tblHeader/>
        </w:trPr>
        <w:tc>
          <w:tcPr>
            <w:tcW w:w="3686" w:type="dxa"/>
            <w:tcBorders>
              <w:left w:val="nil"/>
            </w:tcBorders>
          </w:tcPr>
          <w:p w14:paraId="462EE12D" w14:textId="77777777" w:rsidR="00FE1E9A" w:rsidRPr="0086162B" w:rsidRDefault="00FE1E9A" w:rsidP="00430FD7">
            <w:pPr>
              <w:spacing w:line="360" w:lineRule="auto"/>
              <w:ind w:right="-49"/>
              <w:jc w:val="both"/>
              <w:rPr>
                <w:rFonts w:ascii="Arial" w:hAnsi="Arial" w:cs="Arial"/>
                <w:bCs/>
                <w:iCs/>
              </w:rPr>
            </w:pPr>
            <w:r w:rsidRPr="0086162B">
              <w:rPr>
                <w:rFonts w:ascii="Arial" w:hAnsi="Arial" w:cs="Arial"/>
                <w:bCs/>
                <w:iCs/>
              </w:rPr>
              <w:t>Jadir Borges Fernandes</w:t>
            </w:r>
          </w:p>
        </w:tc>
        <w:tc>
          <w:tcPr>
            <w:tcW w:w="1417" w:type="dxa"/>
          </w:tcPr>
          <w:p w14:paraId="0F8143F5" w14:textId="77777777" w:rsidR="00FE1E9A" w:rsidRPr="0086162B" w:rsidRDefault="00FE1E9A" w:rsidP="00430FD7">
            <w:pPr>
              <w:spacing w:line="360" w:lineRule="auto"/>
              <w:ind w:right="-49"/>
              <w:jc w:val="center"/>
              <w:rPr>
                <w:rFonts w:ascii="Arial" w:hAnsi="Arial" w:cs="Arial"/>
                <w:bCs/>
                <w:iCs/>
              </w:rPr>
            </w:pPr>
            <w:r w:rsidRPr="0086162B">
              <w:rPr>
                <w:rFonts w:ascii="Arial" w:hAnsi="Arial" w:cs="Arial"/>
                <w:bCs/>
                <w:iCs/>
              </w:rPr>
              <w:t>106361</w:t>
            </w:r>
          </w:p>
        </w:tc>
        <w:tc>
          <w:tcPr>
            <w:tcW w:w="4320" w:type="dxa"/>
            <w:tcBorders>
              <w:right w:val="nil"/>
            </w:tcBorders>
          </w:tcPr>
          <w:p w14:paraId="6D18C1DA" w14:textId="77777777" w:rsidR="00FE1E9A" w:rsidRPr="0086162B" w:rsidRDefault="00FE1E9A" w:rsidP="00430FD7">
            <w:pPr>
              <w:spacing w:line="360" w:lineRule="auto"/>
              <w:ind w:right="-49" w:firstLine="284"/>
              <w:rPr>
                <w:rFonts w:ascii="Arial" w:hAnsi="Arial" w:cs="Arial"/>
                <w:bCs/>
                <w:iCs/>
              </w:rPr>
            </w:pPr>
            <w:r w:rsidRPr="0086162B">
              <w:rPr>
                <w:rFonts w:ascii="Arial" w:hAnsi="Arial" w:cs="Arial"/>
                <w:bCs/>
                <w:iCs/>
              </w:rPr>
              <w:t>Fiscal titular (Portal do Aluno)</w:t>
            </w:r>
          </w:p>
        </w:tc>
      </w:tr>
      <w:tr w:rsidR="00FE1E9A" w:rsidRPr="0086162B" w14:paraId="3543069D" w14:textId="77777777" w:rsidTr="00430FD7">
        <w:trPr>
          <w:cantSplit/>
          <w:trHeight w:val="309"/>
          <w:tblHeader/>
        </w:trPr>
        <w:tc>
          <w:tcPr>
            <w:tcW w:w="3686" w:type="dxa"/>
            <w:tcBorders>
              <w:left w:val="nil"/>
            </w:tcBorders>
          </w:tcPr>
          <w:p w14:paraId="2E4156FA" w14:textId="77777777" w:rsidR="00FE1E9A" w:rsidRPr="0086162B" w:rsidRDefault="00FE1E9A" w:rsidP="00430FD7">
            <w:pPr>
              <w:spacing w:line="360" w:lineRule="auto"/>
              <w:ind w:right="-49"/>
              <w:jc w:val="both"/>
              <w:rPr>
                <w:rFonts w:ascii="Arial" w:hAnsi="Arial" w:cs="Arial"/>
                <w:bCs/>
                <w:iCs/>
              </w:rPr>
            </w:pPr>
            <w:r w:rsidRPr="0086162B">
              <w:rPr>
                <w:rFonts w:ascii="Arial" w:hAnsi="Arial" w:cs="Arial"/>
                <w:bCs/>
                <w:iCs/>
              </w:rPr>
              <w:t>Rodolfo Faria Pinheiro</w:t>
            </w:r>
          </w:p>
        </w:tc>
        <w:tc>
          <w:tcPr>
            <w:tcW w:w="1417" w:type="dxa"/>
          </w:tcPr>
          <w:p w14:paraId="1BB28BE4" w14:textId="77777777" w:rsidR="00FE1E9A" w:rsidRPr="0086162B" w:rsidRDefault="00FE1E9A" w:rsidP="00430FD7">
            <w:pPr>
              <w:spacing w:line="360" w:lineRule="auto"/>
              <w:ind w:right="-49"/>
              <w:jc w:val="center"/>
              <w:rPr>
                <w:rFonts w:ascii="Arial" w:hAnsi="Arial" w:cs="Arial"/>
                <w:bCs/>
                <w:iCs/>
              </w:rPr>
            </w:pPr>
            <w:r w:rsidRPr="0086162B">
              <w:rPr>
                <w:rFonts w:ascii="Arial" w:hAnsi="Arial" w:cs="Arial"/>
                <w:bCs/>
                <w:iCs/>
              </w:rPr>
              <w:t>106313</w:t>
            </w:r>
          </w:p>
        </w:tc>
        <w:tc>
          <w:tcPr>
            <w:tcW w:w="4320" w:type="dxa"/>
            <w:tcBorders>
              <w:right w:val="nil"/>
            </w:tcBorders>
          </w:tcPr>
          <w:p w14:paraId="2BAD5FDA" w14:textId="77777777" w:rsidR="00FE1E9A" w:rsidRPr="0086162B" w:rsidRDefault="00FE1E9A" w:rsidP="00430FD7">
            <w:pPr>
              <w:spacing w:line="360" w:lineRule="auto"/>
              <w:ind w:right="-49" w:firstLine="284"/>
              <w:rPr>
                <w:rFonts w:ascii="Arial" w:hAnsi="Arial" w:cs="Arial"/>
                <w:bCs/>
                <w:iCs/>
              </w:rPr>
            </w:pPr>
            <w:r w:rsidRPr="0086162B">
              <w:rPr>
                <w:rFonts w:ascii="Arial" w:hAnsi="Arial" w:cs="Arial"/>
                <w:bCs/>
                <w:iCs/>
              </w:rPr>
              <w:t>Fiscal substituto (Portal do Aluno)</w:t>
            </w:r>
          </w:p>
        </w:tc>
      </w:tr>
      <w:tr w:rsidR="00FE1E9A" w:rsidRPr="0086162B" w14:paraId="73F98108" w14:textId="77777777" w:rsidTr="00430FD7">
        <w:trPr>
          <w:cantSplit/>
          <w:trHeight w:val="309"/>
          <w:tblHeader/>
        </w:trPr>
        <w:tc>
          <w:tcPr>
            <w:tcW w:w="3686" w:type="dxa"/>
            <w:tcBorders>
              <w:left w:val="nil"/>
            </w:tcBorders>
          </w:tcPr>
          <w:p w14:paraId="67617565" w14:textId="77777777" w:rsidR="00FE1E9A" w:rsidRPr="0086162B" w:rsidRDefault="00FE1E9A" w:rsidP="00430FD7">
            <w:pPr>
              <w:spacing w:line="360" w:lineRule="auto"/>
              <w:ind w:right="-49"/>
              <w:jc w:val="both"/>
              <w:rPr>
                <w:rFonts w:ascii="Arial" w:hAnsi="Arial" w:cs="Arial"/>
                <w:bCs/>
                <w:iCs/>
              </w:rPr>
            </w:pPr>
            <w:r w:rsidRPr="0086162B">
              <w:rPr>
                <w:rFonts w:ascii="Arial" w:hAnsi="Arial" w:cs="Arial"/>
                <w:bCs/>
                <w:iCs/>
              </w:rPr>
              <w:t>Aline de Almeida Abreu</w:t>
            </w:r>
          </w:p>
        </w:tc>
        <w:tc>
          <w:tcPr>
            <w:tcW w:w="1417" w:type="dxa"/>
          </w:tcPr>
          <w:p w14:paraId="20E1A505" w14:textId="77777777" w:rsidR="00FE1E9A" w:rsidRPr="0086162B" w:rsidRDefault="00FE1E9A" w:rsidP="00430FD7">
            <w:pPr>
              <w:spacing w:line="360" w:lineRule="auto"/>
              <w:ind w:right="-49"/>
              <w:jc w:val="center"/>
              <w:rPr>
                <w:rFonts w:ascii="Arial" w:hAnsi="Arial" w:cs="Arial"/>
                <w:bCs/>
                <w:iCs/>
              </w:rPr>
            </w:pPr>
            <w:r w:rsidRPr="0086162B">
              <w:rPr>
                <w:rFonts w:ascii="Arial" w:hAnsi="Arial" w:cs="Arial"/>
                <w:bCs/>
                <w:iCs/>
              </w:rPr>
              <w:t>105689</w:t>
            </w:r>
          </w:p>
        </w:tc>
        <w:tc>
          <w:tcPr>
            <w:tcW w:w="4320" w:type="dxa"/>
            <w:tcBorders>
              <w:right w:val="nil"/>
            </w:tcBorders>
          </w:tcPr>
          <w:p w14:paraId="0B8477ED" w14:textId="77777777" w:rsidR="00FE1E9A" w:rsidRPr="0086162B" w:rsidRDefault="00FE1E9A" w:rsidP="00430FD7">
            <w:pPr>
              <w:spacing w:line="360" w:lineRule="auto"/>
              <w:ind w:right="-49" w:firstLine="284"/>
              <w:rPr>
                <w:rFonts w:ascii="Arial" w:hAnsi="Arial" w:cs="Arial"/>
                <w:bCs/>
                <w:iCs/>
              </w:rPr>
            </w:pPr>
            <w:r w:rsidRPr="0086162B">
              <w:rPr>
                <w:rFonts w:ascii="Arial" w:hAnsi="Arial" w:cs="Arial"/>
                <w:bCs/>
                <w:iCs/>
              </w:rPr>
              <w:t>Fiscal titular (Módulo Recursos Humanos)</w:t>
            </w:r>
          </w:p>
        </w:tc>
      </w:tr>
      <w:tr w:rsidR="00FE1E9A" w:rsidRPr="0086162B" w14:paraId="7D7CC5D0" w14:textId="77777777" w:rsidTr="00430FD7">
        <w:trPr>
          <w:cantSplit/>
          <w:trHeight w:val="309"/>
          <w:tblHeader/>
        </w:trPr>
        <w:tc>
          <w:tcPr>
            <w:tcW w:w="3686" w:type="dxa"/>
            <w:tcBorders>
              <w:left w:val="nil"/>
            </w:tcBorders>
          </w:tcPr>
          <w:p w14:paraId="45D80A1D" w14:textId="77777777" w:rsidR="00FE1E9A" w:rsidRPr="0086162B" w:rsidRDefault="00FE1E9A" w:rsidP="00430FD7">
            <w:pPr>
              <w:spacing w:line="360" w:lineRule="auto"/>
              <w:ind w:right="-49"/>
              <w:jc w:val="both"/>
              <w:rPr>
                <w:rFonts w:ascii="Arial" w:hAnsi="Arial" w:cs="Arial"/>
                <w:bCs/>
                <w:iCs/>
              </w:rPr>
            </w:pPr>
            <w:r w:rsidRPr="0086162B">
              <w:rPr>
                <w:rFonts w:ascii="Arial" w:hAnsi="Arial" w:cs="Arial"/>
                <w:bCs/>
                <w:iCs/>
              </w:rPr>
              <w:t>Amanda Gonçalves Dias</w:t>
            </w:r>
          </w:p>
        </w:tc>
        <w:tc>
          <w:tcPr>
            <w:tcW w:w="1417" w:type="dxa"/>
          </w:tcPr>
          <w:p w14:paraId="0C08DE45" w14:textId="77777777" w:rsidR="00FE1E9A" w:rsidRPr="0086162B" w:rsidRDefault="00FE1E9A" w:rsidP="00430FD7">
            <w:pPr>
              <w:spacing w:line="360" w:lineRule="auto"/>
              <w:ind w:right="-49"/>
              <w:jc w:val="center"/>
              <w:rPr>
                <w:rFonts w:ascii="Arial" w:hAnsi="Arial" w:cs="Arial"/>
                <w:bCs/>
                <w:iCs/>
              </w:rPr>
            </w:pPr>
            <w:r w:rsidRPr="0086162B">
              <w:rPr>
                <w:rFonts w:ascii="Arial" w:hAnsi="Arial" w:cs="Arial"/>
                <w:bCs/>
                <w:iCs/>
              </w:rPr>
              <w:t>116276</w:t>
            </w:r>
          </w:p>
        </w:tc>
        <w:tc>
          <w:tcPr>
            <w:tcW w:w="4320" w:type="dxa"/>
            <w:tcBorders>
              <w:right w:val="nil"/>
            </w:tcBorders>
          </w:tcPr>
          <w:p w14:paraId="4B43A77A" w14:textId="77777777" w:rsidR="00FE1E9A" w:rsidRPr="0086162B" w:rsidRDefault="00FE1E9A" w:rsidP="00430FD7">
            <w:pPr>
              <w:spacing w:line="360" w:lineRule="auto"/>
              <w:ind w:right="-49" w:firstLine="284"/>
              <w:rPr>
                <w:rFonts w:ascii="Arial" w:hAnsi="Arial" w:cs="Arial"/>
                <w:bCs/>
                <w:iCs/>
              </w:rPr>
            </w:pPr>
            <w:r w:rsidRPr="0086162B">
              <w:rPr>
                <w:rFonts w:ascii="Arial" w:hAnsi="Arial" w:cs="Arial"/>
                <w:bCs/>
                <w:iCs/>
              </w:rPr>
              <w:t>Fiscal substituto (Módulo Recursos Humanos)</w:t>
            </w:r>
          </w:p>
        </w:tc>
      </w:tr>
      <w:tr w:rsidR="00FE1E9A" w:rsidRPr="0086162B" w14:paraId="51D0DA02" w14:textId="77777777" w:rsidTr="00430FD7">
        <w:trPr>
          <w:cantSplit/>
          <w:trHeight w:val="309"/>
          <w:tblHeader/>
        </w:trPr>
        <w:tc>
          <w:tcPr>
            <w:tcW w:w="3686" w:type="dxa"/>
            <w:tcBorders>
              <w:left w:val="nil"/>
            </w:tcBorders>
          </w:tcPr>
          <w:p w14:paraId="36BDBC3E" w14:textId="77777777" w:rsidR="00FE1E9A" w:rsidRPr="0086162B" w:rsidRDefault="00FE1E9A" w:rsidP="00430FD7">
            <w:pPr>
              <w:spacing w:line="360" w:lineRule="auto"/>
              <w:ind w:right="-49"/>
              <w:jc w:val="both"/>
              <w:rPr>
                <w:rFonts w:ascii="Arial" w:hAnsi="Arial" w:cs="Arial"/>
                <w:bCs/>
                <w:iCs/>
              </w:rPr>
            </w:pPr>
            <w:r w:rsidRPr="0086162B">
              <w:rPr>
                <w:rFonts w:ascii="Arial" w:hAnsi="Arial" w:cs="Arial"/>
                <w:bCs/>
                <w:iCs/>
              </w:rPr>
              <w:t>Débora da Silva Moreira Tracera</w:t>
            </w:r>
          </w:p>
        </w:tc>
        <w:tc>
          <w:tcPr>
            <w:tcW w:w="1417" w:type="dxa"/>
          </w:tcPr>
          <w:p w14:paraId="27EB5DC8" w14:textId="77777777" w:rsidR="00FE1E9A" w:rsidRPr="0086162B" w:rsidRDefault="00FE1E9A" w:rsidP="00430FD7">
            <w:pPr>
              <w:spacing w:line="360" w:lineRule="auto"/>
              <w:ind w:right="-49"/>
              <w:jc w:val="center"/>
              <w:rPr>
                <w:rFonts w:ascii="Arial" w:hAnsi="Arial" w:cs="Arial"/>
                <w:bCs/>
                <w:iCs/>
              </w:rPr>
            </w:pPr>
            <w:r w:rsidRPr="0086162B">
              <w:rPr>
                <w:rFonts w:ascii="Arial" w:hAnsi="Arial" w:cs="Arial"/>
                <w:bCs/>
                <w:iCs/>
              </w:rPr>
              <w:t>015329</w:t>
            </w:r>
          </w:p>
        </w:tc>
        <w:tc>
          <w:tcPr>
            <w:tcW w:w="4320" w:type="dxa"/>
            <w:tcBorders>
              <w:right w:val="nil"/>
            </w:tcBorders>
          </w:tcPr>
          <w:p w14:paraId="0B799189" w14:textId="77777777" w:rsidR="00FE1E9A" w:rsidRPr="0086162B" w:rsidRDefault="00FE1E9A" w:rsidP="00430FD7">
            <w:pPr>
              <w:spacing w:line="360" w:lineRule="auto"/>
              <w:ind w:right="-49" w:firstLine="284"/>
              <w:rPr>
                <w:rFonts w:ascii="Arial" w:hAnsi="Arial" w:cs="Arial"/>
                <w:bCs/>
                <w:iCs/>
              </w:rPr>
            </w:pPr>
            <w:r w:rsidRPr="0086162B">
              <w:rPr>
                <w:rFonts w:ascii="Arial" w:hAnsi="Arial" w:cs="Arial"/>
                <w:bCs/>
                <w:iCs/>
              </w:rPr>
              <w:t>Fiscal titular (Módulo e Portal Matrícula Online)</w:t>
            </w:r>
          </w:p>
        </w:tc>
      </w:tr>
      <w:tr w:rsidR="00FE1E9A" w:rsidRPr="0086162B" w14:paraId="1D536B2D" w14:textId="77777777" w:rsidTr="00430FD7">
        <w:trPr>
          <w:cantSplit/>
          <w:trHeight w:val="309"/>
          <w:tblHeader/>
        </w:trPr>
        <w:tc>
          <w:tcPr>
            <w:tcW w:w="3686" w:type="dxa"/>
            <w:tcBorders>
              <w:left w:val="nil"/>
            </w:tcBorders>
          </w:tcPr>
          <w:p w14:paraId="54486321" w14:textId="77777777" w:rsidR="00FE1E9A" w:rsidRPr="0086162B" w:rsidRDefault="00FE1E9A" w:rsidP="00430FD7">
            <w:pPr>
              <w:spacing w:line="360" w:lineRule="auto"/>
              <w:ind w:right="-49"/>
              <w:jc w:val="both"/>
              <w:rPr>
                <w:rFonts w:ascii="Arial" w:hAnsi="Arial" w:cs="Arial"/>
                <w:bCs/>
                <w:iCs/>
              </w:rPr>
            </w:pPr>
            <w:r w:rsidRPr="0086162B">
              <w:rPr>
                <w:rFonts w:ascii="Arial" w:hAnsi="Arial" w:cs="Arial"/>
                <w:bCs/>
                <w:iCs/>
              </w:rPr>
              <w:t>Regilane Vieira Schote Nogueira</w:t>
            </w:r>
          </w:p>
        </w:tc>
        <w:tc>
          <w:tcPr>
            <w:tcW w:w="1417" w:type="dxa"/>
          </w:tcPr>
          <w:p w14:paraId="780FD21C" w14:textId="77777777" w:rsidR="00FE1E9A" w:rsidRPr="0086162B" w:rsidRDefault="00FE1E9A" w:rsidP="00430FD7">
            <w:pPr>
              <w:spacing w:line="360" w:lineRule="auto"/>
              <w:ind w:right="-49"/>
              <w:jc w:val="center"/>
              <w:rPr>
                <w:rFonts w:ascii="Arial" w:hAnsi="Arial" w:cs="Arial"/>
                <w:bCs/>
                <w:iCs/>
              </w:rPr>
            </w:pPr>
            <w:r w:rsidRPr="0086162B">
              <w:rPr>
                <w:rFonts w:ascii="Arial" w:hAnsi="Arial" w:cs="Arial"/>
                <w:bCs/>
                <w:iCs/>
              </w:rPr>
              <w:t>106693</w:t>
            </w:r>
          </w:p>
        </w:tc>
        <w:tc>
          <w:tcPr>
            <w:tcW w:w="4320" w:type="dxa"/>
            <w:tcBorders>
              <w:right w:val="nil"/>
            </w:tcBorders>
          </w:tcPr>
          <w:p w14:paraId="11FC764F" w14:textId="77777777" w:rsidR="00FE1E9A" w:rsidRPr="0086162B" w:rsidRDefault="00FE1E9A" w:rsidP="00430FD7">
            <w:pPr>
              <w:spacing w:line="360" w:lineRule="auto"/>
              <w:ind w:right="-49" w:firstLine="284"/>
              <w:rPr>
                <w:rFonts w:ascii="Arial" w:hAnsi="Arial" w:cs="Arial"/>
                <w:bCs/>
                <w:iCs/>
              </w:rPr>
            </w:pPr>
            <w:r w:rsidRPr="0086162B">
              <w:rPr>
                <w:rFonts w:ascii="Arial" w:hAnsi="Arial" w:cs="Arial"/>
                <w:bCs/>
                <w:iCs/>
              </w:rPr>
              <w:t>Fiscal substituto (Módulo e Portal Matrícula Online)</w:t>
            </w:r>
          </w:p>
        </w:tc>
      </w:tr>
    </w:tbl>
    <w:p w14:paraId="377E95DB" w14:textId="0E47D4CB" w:rsidR="00FE1E9A" w:rsidRDefault="00FE1E9A" w:rsidP="002B4DD9">
      <w:pPr>
        <w:spacing w:line="360" w:lineRule="auto"/>
        <w:jc w:val="both"/>
        <w:rPr>
          <w:rFonts w:ascii="Arial" w:hAnsi="Arial" w:cs="Arial"/>
          <w:bCs/>
          <w:iCs/>
        </w:rPr>
      </w:pPr>
    </w:p>
    <w:p w14:paraId="74BB283D" w14:textId="4B03AAB7" w:rsidR="00FE1E9A" w:rsidRDefault="00FE1E9A" w:rsidP="002B4DD9">
      <w:pPr>
        <w:spacing w:line="360" w:lineRule="auto"/>
        <w:jc w:val="both"/>
        <w:rPr>
          <w:rFonts w:ascii="Arial" w:hAnsi="Arial" w:cs="Arial"/>
          <w:bCs/>
          <w:iCs/>
        </w:rPr>
      </w:pPr>
    </w:p>
    <w:p w14:paraId="66B90060" w14:textId="6250512B" w:rsidR="00FE1E9A" w:rsidRDefault="00FE1E9A" w:rsidP="002B4DD9">
      <w:pPr>
        <w:spacing w:line="360" w:lineRule="auto"/>
        <w:jc w:val="both"/>
        <w:rPr>
          <w:rFonts w:ascii="Arial" w:hAnsi="Arial" w:cs="Arial"/>
          <w:bCs/>
          <w:iCs/>
        </w:rPr>
      </w:pPr>
    </w:p>
    <w:p w14:paraId="7A6F3100" w14:textId="61A833F4" w:rsidR="00FE1E9A" w:rsidRPr="0086162B" w:rsidRDefault="00FE1E9A" w:rsidP="00FE1E9A">
      <w:pPr>
        <w:spacing w:before="56" w:line="360" w:lineRule="auto"/>
        <w:ind w:right="-49"/>
        <w:jc w:val="both"/>
        <w:rPr>
          <w:rFonts w:ascii="Arial" w:hAnsi="Arial" w:cs="Arial"/>
          <w:bCs/>
          <w:iCs/>
        </w:rPr>
      </w:pPr>
      <w:r>
        <w:rPr>
          <w:rFonts w:ascii="Arial" w:hAnsi="Arial" w:cs="Arial"/>
          <w:bCs/>
          <w:iCs/>
        </w:rPr>
        <w:t>3.2.1.</w:t>
      </w:r>
      <w:r w:rsidR="00876E18">
        <w:rPr>
          <w:rFonts w:ascii="Arial" w:hAnsi="Arial" w:cs="Arial"/>
          <w:bCs/>
          <w:iCs/>
        </w:rPr>
        <w:t>4</w:t>
      </w:r>
      <w:r>
        <w:rPr>
          <w:rFonts w:ascii="Arial" w:hAnsi="Arial" w:cs="Arial"/>
          <w:bCs/>
          <w:iCs/>
        </w:rPr>
        <w:t xml:space="preserve"> </w:t>
      </w:r>
      <w:r w:rsidRPr="0086162B">
        <w:rPr>
          <w:rFonts w:ascii="Arial" w:hAnsi="Arial" w:cs="Arial"/>
          <w:bCs/>
          <w:iCs/>
        </w:rPr>
        <w:t>Os fiscais do contrato anotarão em registro próprio todas as ocorrências relacionadas com a execução do contrato, indicando dia, mês e ano, bem como o nome dos funcionários eventualmente envolvidos, determinando o que for necessário à regularização das faltas ou defeitos observados e encaminhando os apontamentos à autoridade competente para as providências cabíveis;</w:t>
      </w:r>
    </w:p>
    <w:p w14:paraId="16B7BBBF" w14:textId="3D34A2F0" w:rsidR="00FE1E9A" w:rsidRPr="0086162B" w:rsidRDefault="00FE1E9A" w:rsidP="00FE1E9A">
      <w:pPr>
        <w:spacing w:before="56" w:line="360" w:lineRule="auto"/>
        <w:ind w:right="-49"/>
        <w:jc w:val="both"/>
        <w:rPr>
          <w:rFonts w:ascii="Arial" w:hAnsi="Arial" w:cs="Arial"/>
          <w:bCs/>
          <w:iCs/>
        </w:rPr>
      </w:pPr>
      <w:r w:rsidRPr="0086162B">
        <w:rPr>
          <w:rFonts w:ascii="Arial" w:hAnsi="Arial" w:cs="Arial"/>
          <w:bCs/>
          <w:iCs/>
        </w:rPr>
        <w:t>3.2.1.</w:t>
      </w:r>
      <w:r w:rsidR="00876E18">
        <w:rPr>
          <w:rFonts w:ascii="Arial" w:hAnsi="Arial" w:cs="Arial"/>
          <w:bCs/>
          <w:iCs/>
        </w:rPr>
        <w:t>5</w:t>
      </w:r>
      <w:r w:rsidRPr="0086162B">
        <w:rPr>
          <w:rFonts w:ascii="Arial" w:hAnsi="Arial" w:cs="Arial"/>
          <w:bCs/>
          <w:iCs/>
        </w:rPr>
        <w:t xml:space="preserve"> O fiscal do contrato informará a seus superiores, em tempo hábil para a adoção das medidas convenientes, a situação que demandar decisão ou providência que ultrapasse sua </w:t>
      </w:r>
      <w:r w:rsidRPr="0086162B">
        <w:rPr>
          <w:rFonts w:ascii="Arial" w:hAnsi="Arial" w:cs="Arial"/>
          <w:bCs/>
          <w:iCs/>
        </w:rPr>
        <w:lastRenderedPageBreak/>
        <w:t>competência (Lei nº 14.133/2021, art. 117, §2º).</w:t>
      </w:r>
    </w:p>
    <w:p w14:paraId="21AA53D9" w14:textId="0152CD84" w:rsidR="00FE1E9A" w:rsidRPr="0086162B" w:rsidRDefault="00FE1E9A" w:rsidP="00FE1E9A">
      <w:pPr>
        <w:spacing w:before="1" w:line="360" w:lineRule="auto"/>
        <w:ind w:right="-49"/>
        <w:jc w:val="both"/>
        <w:rPr>
          <w:rFonts w:ascii="Arial" w:hAnsi="Arial" w:cs="Arial"/>
          <w:bCs/>
          <w:iCs/>
        </w:rPr>
      </w:pPr>
      <w:r w:rsidRPr="0086162B">
        <w:rPr>
          <w:rFonts w:ascii="Arial" w:hAnsi="Arial" w:cs="Arial"/>
          <w:bCs/>
          <w:iCs/>
        </w:rPr>
        <w:t>3.2.1.</w:t>
      </w:r>
      <w:r w:rsidR="00876E18">
        <w:rPr>
          <w:rFonts w:ascii="Arial" w:hAnsi="Arial" w:cs="Arial"/>
          <w:bCs/>
          <w:iCs/>
        </w:rPr>
        <w:t>6</w:t>
      </w:r>
      <w:r w:rsidRPr="0086162B">
        <w:rPr>
          <w:rFonts w:ascii="Arial" w:hAnsi="Arial" w:cs="Arial"/>
          <w:bCs/>
          <w:iCs/>
        </w:rPr>
        <w:t xml:space="preserve"> Os fiscais designados pela Contratante deverão ter a experiência necessária para o acompanhamento e controle da execução dos serviços e do contrato;</w:t>
      </w:r>
    </w:p>
    <w:p w14:paraId="1E5F6DEC" w14:textId="63CA9130" w:rsidR="00FE1E9A" w:rsidRPr="0086162B" w:rsidRDefault="00FE1E9A" w:rsidP="00FE1E9A">
      <w:pPr>
        <w:spacing w:line="360" w:lineRule="auto"/>
        <w:ind w:right="-49"/>
        <w:jc w:val="both"/>
        <w:rPr>
          <w:rFonts w:ascii="Arial" w:hAnsi="Arial" w:cs="Arial"/>
          <w:bCs/>
          <w:iCs/>
        </w:rPr>
      </w:pPr>
      <w:r w:rsidRPr="0086162B">
        <w:rPr>
          <w:rFonts w:ascii="Arial" w:hAnsi="Arial" w:cs="Arial"/>
          <w:bCs/>
          <w:iCs/>
        </w:rPr>
        <w:t>3.2.1.</w:t>
      </w:r>
      <w:r w:rsidR="00876E18">
        <w:rPr>
          <w:rFonts w:ascii="Arial" w:hAnsi="Arial" w:cs="Arial"/>
          <w:bCs/>
          <w:iCs/>
        </w:rPr>
        <w:t>7</w:t>
      </w:r>
      <w:r w:rsidRPr="0086162B">
        <w:rPr>
          <w:rFonts w:ascii="Arial" w:hAnsi="Arial" w:cs="Arial"/>
          <w:bCs/>
          <w:iCs/>
        </w:rPr>
        <w:t xml:space="preserve"> A verificação da adequação da prestação do serviço deverá ser realizada com base nos critérios previstos neste Termo de Referência;</w:t>
      </w:r>
    </w:p>
    <w:p w14:paraId="4E08B227" w14:textId="03F74C7E" w:rsidR="00FE1E9A" w:rsidRPr="0086162B" w:rsidRDefault="00FE1E9A" w:rsidP="00FE1E9A">
      <w:pPr>
        <w:spacing w:line="360" w:lineRule="auto"/>
        <w:ind w:right="-49"/>
        <w:jc w:val="both"/>
        <w:rPr>
          <w:rFonts w:ascii="Arial" w:hAnsi="Arial" w:cs="Arial"/>
          <w:bCs/>
          <w:iCs/>
        </w:rPr>
      </w:pPr>
      <w:r w:rsidRPr="0086162B">
        <w:rPr>
          <w:rFonts w:ascii="Arial" w:hAnsi="Arial" w:cs="Arial"/>
          <w:bCs/>
          <w:iCs/>
        </w:rPr>
        <w:t>3.2.1.</w:t>
      </w:r>
      <w:r w:rsidR="00876E18">
        <w:rPr>
          <w:rFonts w:ascii="Arial" w:hAnsi="Arial" w:cs="Arial"/>
          <w:bCs/>
          <w:iCs/>
        </w:rPr>
        <w:t>8</w:t>
      </w:r>
      <w:r w:rsidRPr="0086162B">
        <w:rPr>
          <w:rFonts w:ascii="Arial" w:hAnsi="Arial" w:cs="Arial"/>
          <w:bCs/>
          <w:iCs/>
        </w:rPr>
        <w:t xml:space="preserve"> O contratado deverá manter preposto aceito pela Administração no local da obra ou do serviço para representá-lo na execução do contrato. (Lei nº 14.133/2021, art. 118).</w:t>
      </w:r>
    </w:p>
    <w:p w14:paraId="3EA75D95" w14:textId="3C1C42A6" w:rsidR="00FE1E9A" w:rsidRPr="0086162B" w:rsidRDefault="00FE1E9A" w:rsidP="00FE1E9A">
      <w:pPr>
        <w:spacing w:line="360" w:lineRule="auto"/>
        <w:ind w:right="-49"/>
        <w:jc w:val="both"/>
        <w:rPr>
          <w:rFonts w:ascii="Arial" w:hAnsi="Arial" w:cs="Arial"/>
          <w:bCs/>
          <w:iCs/>
        </w:rPr>
      </w:pPr>
      <w:r w:rsidRPr="0086162B">
        <w:rPr>
          <w:rFonts w:ascii="Arial" w:hAnsi="Arial" w:cs="Arial"/>
          <w:bCs/>
          <w:iCs/>
        </w:rPr>
        <w:t>3.2.1.</w:t>
      </w:r>
      <w:r w:rsidR="00876E18">
        <w:rPr>
          <w:rFonts w:ascii="Arial" w:hAnsi="Arial" w:cs="Arial"/>
          <w:bCs/>
          <w:iCs/>
        </w:rPr>
        <w:t>9</w:t>
      </w:r>
      <w:r w:rsidRPr="0086162B">
        <w:rPr>
          <w:rFonts w:ascii="Arial" w:hAnsi="Arial" w:cs="Arial"/>
          <w:bCs/>
          <w:iCs/>
        </w:rPr>
        <w:t xml:space="preserve"> A indicação ou a manutenção do preposto da empresa poderá ser recusada pelo órgão ou entidade, desde que devidamente justificada, devendo a empresa designar outro para o exercício da atividade (IN 5, art. 44, §1º)</w:t>
      </w:r>
    </w:p>
    <w:p w14:paraId="35BDE7AF" w14:textId="5C7DF5EF" w:rsidR="00FE1E9A" w:rsidRPr="0086162B" w:rsidRDefault="00FE1E9A" w:rsidP="00FE1E9A">
      <w:pPr>
        <w:spacing w:line="360" w:lineRule="auto"/>
        <w:jc w:val="both"/>
        <w:rPr>
          <w:rFonts w:ascii="Arial" w:hAnsi="Arial" w:cs="Arial"/>
          <w:bCs/>
          <w:iCs/>
        </w:rPr>
      </w:pPr>
      <w:r w:rsidRPr="0086162B">
        <w:rPr>
          <w:rFonts w:ascii="Arial" w:hAnsi="Arial" w:cs="Arial"/>
          <w:bCs/>
          <w:iCs/>
        </w:rPr>
        <w:t>3.2.1.1</w:t>
      </w:r>
      <w:r w:rsidR="00876E18">
        <w:rPr>
          <w:rFonts w:ascii="Arial" w:hAnsi="Arial" w:cs="Arial"/>
          <w:bCs/>
          <w:iCs/>
        </w:rPr>
        <w:t>0</w:t>
      </w:r>
      <w:r w:rsidRPr="0086162B">
        <w:rPr>
          <w:rFonts w:ascii="Arial" w:hAnsi="Arial" w:cs="Arial"/>
          <w:bCs/>
          <w:iCs/>
        </w:rPr>
        <w:t xml:space="preserve"> 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516DF426" w14:textId="1E7737AE" w:rsidR="00FE1E9A" w:rsidRPr="0086162B" w:rsidRDefault="00FE1E9A" w:rsidP="00FE1E9A">
      <w:pPr>
        <w:spacing w:line="360" w:lineRule="auto"/>
        <w:jc w:val="both"/>
        <w:rPr>
          <w:rFonts w:ascii="Arial" w:hAnsi="Arial" w:cs="Arial"/>
          <w:bCs/>
          <w:iCs/>
        </w:rPr>
      </w:pPr>
      <w:bookmarkStart w:id="5" w:name="art120"/>
      <w:bookmarkEnd w:id="5"/>
      <w:r w:rsidRPr="0086162B">
        <w:rPr>
          <w:rFonts w:ascii="Arial" w:hAnsi="Arial" w:cs="Arial"/>
          <w:bCs/>
          <w:iCs/>
        </w:rPr>
        <w:t>3.2.1.1</w:t>
      </w:r>
      <w:r w:rsidR="00876E18">
        <w:rPr>
          <w:rFonts w:ascii="Arial" w:hAnsi="Arial" w:cs="Arial"/>
          <w:bCs/>
          <w:iCs/>
        </w:rPr>
        <w:t>1</w:t>
      </w:r>
      <w:r w:rsidRPr="0086162B">
        <w:rPr>
          <w:rFonts w:ascii="Arial" w:hAnsi="Arial" w:cs="Arial"/>
          <w:bCs/>
          <w:iCs/>
        </w:rPr>
        <w:t xml:space="preserve"> 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023C2BE7" w14:textId="3434D353" w:rsidR="00FE1E9A" w:rsidRPr="0086162B" w:rsidRDefault="00FE1E9A" w:rsidP="00FE1E9A">
      <w:pPr>
        <w:spacing w:line="360" w:lineRule="auto"/>
        <w:jc w:val="both"/>
        <w:rPr>
          <w:rFonts w:ascii="Arial" w:hAnsi="Arial" w:cs="Arial"/>
          <w:bCs/>
          <w:iCs/>
        </w:rPr>
      </w:pPr>
      <w:bookmarkStart w:id="6" w:name="art121"/>
      <w:bookmarkEnd w:id="6"/>
      <w:r w:rsidRPr="0086162B">
        <w:rPr>
          <w:rFonts w:ascii="Arial" w:hAnsi="Arial" w:cs="Arial"/>
          <w:bCs/>
          <w:iCs/>
        </w:rPr>
        <w:t>3.2.1.1</w:t>
      </w:r>
      <w:r w:rsidR="00876E18">
        <w:rPr>
          <w:rFonts w:ascii="Arial" w:hAnsi="Arial" w:cs="Arial"/>
          <w:bCs/>
          <w:iCs/>
        </w:rPr>
        <w:t>2</w:t>
      </w:r>
      <w:r w:rsidRPr="0086162B">
        <w:rPr>
          <w:rFonts w:ascii="Arial" w:hAnsi="Arial" w:cs="Arial"/>
          <w:bCs/>
          <w:iCs/>
        </w:rPr>
        <w:t xml:space="preserve"> Somente o contratado será responsável pelos encargos trabalhistas, previdenciários, fiscais e comerciais resultantes da execução do contrato (Lei nº 14.133/2021, art. 121, caput).</w:t>
      </w:r>
    </w:p>
    <w:p w14:paraId="596CE514" w14:textId="1A939ED3" w:rsidR="00FE1E9A" w:rsidRPr="0086162B" w:rsidRDefault="00FE1E9A" w:rsidP="00FE1E9A">
      <w:pPr>
        <w:tabs>
          <w:tab w:val="left" w:pos="708"/>
        </w:tabs>
        <w:spacing w:line="360" w:lineRule="auto"/>
        <w:contextualSpacing/>
        <w:jc w:val="both"/>
        <w:rPr>
          <w:rFonts w:ascii="Arial" w:hAnsi="Arial" w:cs="Arial"/>
          <w:bCs/>
          <w:iCs/>
        </w:rPr>
      </w:pPr>
      <w:bookmarkStart w:id="7" w:name="art121§1"/>
      <w:bookmarkEnd w:id="7"/>
      <w:r w:rsidRPr="0086162B">
        <w:rPr>
          <w:rFonts w:ascii="Arial" w:hAnsi="Arial" w:cs="Arial"/>
          <w:bCs/>
          <w:iCs/>
        </w:rPr>
        <w:t>3.2.1.1</w:t>
      </w:r>
      <w:r w:rsidR="00876E18">
        <w:rPr>
          <w:rFonts w:ascii="Arial" w:hAnsi="Arial" w:cs="Arial"/>
          <w:bCs/>
          <w:iCs/>
        </w:rPr>
        <w:t>3</w:t>
      </w:r>
      <w:r w:rsidRPr="0086162B">
        <w:rPr>
          <w:rFonts w:ascii="Arial" w:hAnsi="Arial" w:cs="Arial"/>
          <w:bCs/>
          <w:iCs/>
        </w:rPr>
        <w:t xml:space="preserve"> A inadimplência do contratado em relação aos encargos trabalhistas, fiscais e comerciais não transferirá à Administração a responsabilidade pelo seu pagamento e não poderá onerar o objeto do contrato (Lei nº 14.133/2021, art. 121, §1º).</w:t>
      </w:r>
    </w:p>
    <w:p w14:paraId="419D17E5" w14:textId="4B68AA33" w:rsidR="00FE1E9A" w:rsidRPr="0086162B" w:rsidRDefault="00FE1E9A" w:rsidP="00FE1E9A">
      <w:pPr>
        <w:spacing w:line="360" w:lineRule="auto"/>
        <w:jc w:val="both"/>
        <w:rPr>
          <w:rFonts w:ascii="Arial" w:hAnsi="Arial" w:cs="Arial"/>
          <w:bCs/>
          <w:iCs/>
        </w:rPr>
      </w:pPr>
      <w:bookmarkStart w:id="8" w:name="art123"/>
      <w:bookmarkStart w:id="9" w:name="art122§3"/>
      <w:bookmarkStart w:id="10" w:name="art122§1"/>
      <w:bookmarkStart w:id="11" w:name="art122"/>
      <w:bookmarkStart w:id="12" w:name="art122§2"/>
      <w:bookmarkEnd w:id="8"/>
      <w:bookmarkEnd w:id="9"/>
      <w:bookmarkEnd w:id="10"/>
      <w:bookmarkEnd w:id="11"/>
      <w:bookmarkEnd w:id="12"/>
      <w:r w:rsidRPr="0086162B">
        <w:rPr>
          <w:rFonts w:ascii="Arial" w:hAnsi="Arial" w:cs="Arial"/>
          <w:bCs/>
          <w:iCs/>
        </w:rPr>
        <w:t>3.2.1.1</w:t>
      </w:r>
      <w:r w:rsidR="00876E18">
        <w:rPr>
          <w:rFonts w:ascii="Arial" w:hAnsi="Arial" w:cs="Arial"/>
          <w:bCs/>
          <w:iCs/>
        </w:rPr>
        <w:t>4</w:t>
      </w:r>
      <w:r w:rsidRPr="0086162B">
        <w:rPr>
          <w:rFonts w:ascii="Arial" w:hAnsi="Arial" w:cs="Arial"/>
          <w:bCs/>
          <w:iCs/>
        </w:rPr>
        <w:t xml:space="preserve"> As comunicações entre o órgão ou entidade e a contratada devem ser realizadas por escrito sempre que o ato exigir tal formalidade, admitindo-se, excepcionalmente, o uso de mensagem eletrônica para esse fim (IN 5/2017, art. 44, §2º).</w:t>
      </w:r>
    </w:p>
    <w:p w14:paraId="42AA7EB0" w14:textId="4FBBE79E" w:rsidR="00FE1E9A" w:rsidRPr="0086162B" w:rsidRDefault="00FE1E9A" w:rsidP="00FE1E9A">
      <w:pPr>
        <w:spacing w:line="360" w:lineRule="auto"/>
        <w:jc w:val="both"/>
        <w:rPr>
          <w:rFonts w:ascii="Arial" w:hAnsi="Arial" w:cs="Arial"/>
          <w:bCs/>
          <w:iCs/>
        </w:rPr>
      </w:pPr>
      <w:r w:rsidRPr="0086162B">
        <w:rPr>
          <w:rFonts w:ascii="Arial" w:hAnsi="Arial" w:cs="Arial"/>
          <w:bCs/>
          <w:iCs/>
        </w:rPr>
        <w:t>3.2.1.1</w:t>
      </w:r>
      <w:r w:rsidR="00876E18">
        <w:rPr>
          <w:rFonts w:ascii="Arial" w:hAnsi="Arial" w:cs="Arial"/>
          <w:bCs/>
          <w:iCs/>
        </w:rPr>
        <w:t>5</w:t>
      </w:r>
      <w:r w:rsidRPr="0086162B">
        <w:rPr>
          <w:rFonts w:ascii="Arial" w:hAnsi="Arial" w:cs="Arial"/>
          <w:bCs/>
          <w:iCs/>
        </w:rPr>
        <w:t xml:space="preserve"> O órgão ou entidade poderá convocar representante da empresa para adoção de providências que devam ser cumpridas de imediato (IN 5/2017, art. 44, §3º).</w:t>
      </w:r>
    </w:p>
    <w:p w14:paraId="21CAFF41" w14:textId="11D9EFEE" w:rsidR="00FE1E9A" w:rsidRPr="0086162B" w:rsidRDefault="00FE1E9A" w:rsidP="00FE1E9A">
      <w:pPr>
        <w:spacing w:line="360" w:lineRule="auto"/>
        <w:jc w:val="both"/>
        <w:rPr>
          <w:rFonts w:ascii="Arial" w:hAnsi="Arial" w:cs="Arial"/>
          <w:bCs/>
          <w:iCs/>
        </w:rPr>
      </w:pPr>
      <w:r w:rsidRPr="0086162B">
        <w:rPr>
          <w:rFonts w:ascii="Arial" w:hAnsi="Arial" w:cs="Arial"/>
          <w:bCs/>
          <w:iCs/>
        </w:rPr>
        <w:t>3.2.1.1</w:t>
      </w:r>
      <w:r w:rsidR="00876E18">
        <w:rPr>
          <w:rFonts w:ascii="Arial" w:hAnsi="Arial" w:cs="Arial"/>
          <w:bCs/>
          <w:iCs/>
        </w:rPr>
        <w:t>6</w:t>
      </w:r>
      <w:r w:rsidRPr="0086162B">
        <w:rPr>
          <w:rFonts w:ascii="Arial" w:hAnsi="Arial" w:cs="Arial"/>
          <w:bCs/>
          <w:iCs/>
        </w:rPr>
        <w:t xml:space="preserve"> Após a assinatura do contrato ou instrumento equivalente, o órgão ou entidade convocará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w:t>
      </w:r>
      <w:r w:rsidRPr="0086162B">
        <w:rPr>
          <w:rFonts w:ascii="Arial" w:hAnsi="Arial" w:cs="Arial"/>
          <w:bCs/>
          <w:iCs/>
        </w:rPr>
        <w:lastRenderedPageBreak/>
        <w:t>resultados e das sanções aplicáveis, dentre outros (IN 5/2017, art. 44, 31º).</w:t>
      </w:r>
    </w:p>
    <w:p w14:paraId="03AF27E0" w14:textId="62D8879A" w:rsidR="00FE1E9A" w:rsidRPr="0086162B" w:rsidRDefault="00FE1E9A" w:rsidP="00FE1E9A">
      <w:pPr>
        <w:spacing w:line="360" w:lineRule="auto"/>
        <w:jc w:val="both"/>
        <w:rPr>
          <w:rFonts w:ascii="Arial" w:hAnsi="Arial" w:cs="Arial"/>
          <w:bCs/>
          <w:iCs/>
        </w:rPr>
      </w:pPr>
      <w:r w:rsidRPr="0086162B">
        <w:rPr>
          <w:rFonts w:ascii="Arial" w:hAnsi="Arial" w:cs="Arial"/>
          <w:bCs/>
          <w:iCs/>
        </w:rPr>
        <w:t>3.2.1.1</w:t>
      </w:r>
      <w:r w:rsidR="00876E18">
        <w:rPr>
          <w:rFonts w:ascii="Arial" w:hAnsi="Arial" w:cs="Arial"/>
          <w:bCs/>
          <w:iCs/>
        </w:rPr>
        <w:t>7</w:t>
      </w:r>
      <w:r w:rsidRPr="0086162B">
        <w:rPr>
          <w:rFonts w:ascii="Arial" w:hAnsi="Arial" w:cs="Arial"/>
          <w:bCs/>
          <w:iCs/>
        </w:rPr>
        <w:t xml:space="preserve"> Antes do pagamento da nota fiscal ou da fatura, deverá ser consultada a situação da empresa junto ao SICAF.</w:t>
      </w:r>
    </w:p>
    <w:p w14:paraId="719965E2" w14:textId="7E6BF92B" w:rsidR="00FE1E9A" w:rsidRPr="0086162B" w:rsidRDefault="00FE1E9A" w:rsidP="00FE1E9A">
      <w:pPr>
        <w:spacing w:line="360" w:lineRule="auto"/>
        <w:jc w:val="both"/>
        <w:rPr>
          <w:rFonts w:ascii="Arial" w:hAnsi="Arial" w:cs="Arial"/>
          <w:bCs/>
          <w:iCs/>
        </w:rPr>
      </w:pPr>
      <w:r w:rsidRPr="0086162B">
        <w:rPr>
          <w:rFonts w:ascii="Arial" w:hAnsi="Arial" w:cs="Arial"/>
          <w:bCs/>
          <w:iCs/>
        </w:rPr>
        <w:t>3.2.1.1</w:t>
      </w:r>
      <w:r w:rsidR="00876E18">
        <w:rPr>
          <w:rFonts w:ascii="Arial" w:hAnsi="Arial" w:cs="Arial"/>
          <w:bCs/>
          <w:iCs/>
        </w:rPr>
        <w:t>8</w:t>
      </w:r>
      <w:r w:rsidRPr="0086162B">
        <w:rPr>
          <w:rFonts w:ascii="Arial" w:hAnsi="Arial" w:cs="Arial"/>
          <w:bCs/>
          <w:iCs/>
        </w:rPr>
        <w:t xml:space="preserve"> 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63BAA1BB" w14:textId="1DE7A9C1" w:rsidR="00204141" w:rsidRPr="0089536F" w:rsidRDefault="00FE1E9A" w:rsidP="00204141">
      <w:pPr>
        <w:spacing w:line="360" w:lineRule="auto"/>
        <w:jc w:val="both"/>
        <w:rPr>
          <w:rFonts w:ascii="Arial" w:hAnsi="Arial" w:cs="Arial"/>
          <w:bCs/>
          <w:iCs/>
        </w:rPr>
      </w:pPr>
      <w:r w:rsidRPr="0089536F">
        <w:rPr>
          <w:rFonts w:ascii="Arial" w:hAnsi="Arial" w:cs="Arial"/>
          <w:bCs/>
          <w:iCs/>
        </w:rPr>
        <w:t>3.2.1.</w:t>
      </w:r>
      <w:r w:rsidR="00876E18">
        <w:rPr>
          <w:rFonts w:ascii="Arial" w:hAnsi="Arial" w:cs="Arial"/>
          <w:bCs/>
          <w:iCs/>
        </w:rPr>
        <w:t>19</w:t>
      </w:r>
      <w:r w:rsidRPr="0089536F">
        <w:rPr>
          <w:rFonts w:ascii="Arial" w:hAnsi="Arial" w:cs="Arial"/>
          <w:bCs/>
          <w:iCs/>
        </w:rPr>
        <w:t xml:space="preserve"> </w:t>
      </w:r>
      <w:r w:rsidR="00204141" w:rsidRPr="0089536F">
        <w:rPr>
          <w:rFonts w:ascii="Arial" w:hAnsi="Arial" w:cs="Arial"/>
          <w:bCs/>
          <w:iCs/>
        </w:rPr>
        <w:t xml:space="preserve">Na execução do objeto contratual, deverão adotar práticas de sustentabilidade e de racionalização de serviços; </w:t>
      </w:r>
    </w:p>
    <w:p w14:paraId="09DB74FA" w14:textId="40D28309" w:rsidR="00204141" w:rsidRPr="0089536F" w:rsidRDefault="00204141" w:rsidP="00204141">
      <w:pPr>
        <w:spacing w:line="360" w:lineRule="auto"/>
        <w:jc w:val="both"/>
        <w:rPr>
          <w:rFonts w:ascii="Arial" w:hAnsi="Arial" w:cs="Arial"/>
          <w:bCs/>
          <w:iCs/>
        </w:rPr>
      </w:pPr>
      <w:r w:rsidRPr="0089536F">
        <w:rPr>
          <w:rFonts w:ascii="Arial" w:hAnsi="Arial" w:cs="Arial"/>
          <w:bCs/>
          <w:iCs/>
        </w:rPr>
        <w:t>3.2.1.</w:t>
      </w:r>
      <w:r w:rsidR="00FE1E9A" w:rsidRPr="0089536F">
        <w:rPr>
          <w:rFonts w:ascii="Arial" w:hAnsi="Arial" w:cs="Arial"/>
          <w:bCs/>
          <w:iCs/>
        </w:rPr>
        <w:t>2</w:t>
      </w:r>
      <w:r w:rsidR="00876E18">
        <w:rPr>
          <w:rFonts w:ascii="Arial" w:hAnsi="Arial" w:cs="Arial"/>
          <w:bCs/>
          <w:iCs/>
        </w:rPr>
        <w:t>0</w:t>
      </w:r>
      <w:r w:rsidRPr="0089536F">
        <w:rPr>
          <w:rFonts w:ascii="Arial" w:hAnsi="Arial" w:cs="Arial"/>
          <w:bCs/>
          <w:iCs/>
        </w:rPr>
        <w:t xml:space="preserve"> Observar os requisitos ambientais para certificação do Instituto Nacional de Metrologia, Qualidade e Tecnologia – INMETRO, como produtos sustentáveis ou de menor impacto ambiental em relação aos seus similares; </w:t>
      </w:r>
    </w:p>
    <w:p w14:paraId="43235FD4" w14:textId="184CC007" w:rsidR="00204141" w:rsidRPr="00777CCF" w:rsidRDefault="00204141" w:rsidP="00204141">
      <w:pPr>
        <w:spacing w:line="360" w:lineRule="auto"/>
        <w:jc w:val="both"/>
        <w:rPr>
          <w:rFonts w:ascii="Arial" w:hAnsi="Arial" w:cs="Arial"/>
          <w:bCs/>
          <w:iCs/>
        </w:rPr>
      </w:pPr>
      <w:r w:rsidRPr="00777CCF">
        <w:rPr>
          <w:rFonts w:ascii="Arial" w:hAnsi="Arial" w:cs="Arial"/>
          <w:bCs/>
          <w:iCs/>
        </w:rPr>
        <w:t>3.2.1.</w:t>
      </w:r>
      <w:r w:rsidR="00FE1E9A">
        <w:rPr>
          <w:rFonts w:ascii="Arial" w:hAnsi="Arial" w:cs="Arial"/>
          <w:bCs/>
          <w:iCs/>
        </w:rPr>
        <w:t>2</w:t>
      </w:r>
      <w:r w:rsidR="00876E18">
        <w:rPr>
          <w:rFonts w:ascii="Arial" w:hAnsi="Arial" w:cs="Arial"/>
          <w:bCs/>
          <w:iCs/>
        </w:rPr>
        <w:t>1</w:t>
      </w:r>
      <w:r w:rsidRPr="00777CCF">
        <w:rPr>
          <w:rFonts w:ascii="Arial" w:hAnsi="Arial" w:cs="Arial"/>
          <w:bCs/>
          <w:iCs/>
        </w:rPr>
        <w:t xml:space="preserve"> A contratação deverá observar, sobre critérios gerais os seguintes requisitos:</w:t>
      </w:r>
    </w:p>
    <w:p w14:paraId="3F202D05" w14:textId="78722745" w:rsidR="00204141" w:rsidRPr="00777CCF" w:rsidRDefault="00777CCF" w:rsidP="00204141">
      <w:pPr>
        <w:spacing w:line="360" w:lineRule="auto"/>
        <w:jc w:val="both"/>
        <w:rPr>
          <w:rFonts w:ascii="Arial" w:hAnsi="Arial" w:cs="Arial"/>
          <w:bCs/>
          <w:iCs/>
        </w:rPr>
      </w:pPr>
      <w:r w:rsidRPr="00777CCF">
        <w:rPr>
          <w:rFonts w:ascii="Arial" w:hAnsi="Arial" w:cs="Arial"/>
          <w:bCs/>
          <w:iCs/>
        </w:rPr>
        <w:t>3.2.1.</w:t>
      </w:r>
      <w:r w:rsidR="00FE1E9A">
        <w:rPr>
          <w:rFonts w:ascii="Arial" w:hAnsi="Arial" w:cs="Arial"/>
          <w:bCs/>
          <w:iCs/>
        </w:rPr>
        <w:t>2</w:t>
      </w:r>
      <w:r w:rsidR="00876E18">
        <w:rPr>
          <w:rFonts w:ascii="Arial" w:hAnsi="Arial" w:cs="Arial"/>
          <w:bCs/>
          <w:iCs/>
        </w:rPr>
        <w:t>2</w:t>
      </w:r>
      <w:r w:rsidRPr="00777CCF">
        <w:rPr>
          <w:rFonts w:ascii="Arial" w:hAnsi="Arial" w:cs="Arial"/>
          <w:bCs/>
          <w:iCs/>
        </w:rPr>
        <w:t xml:space="preserve"> </w:t>
      </w:r>
      <w:r w:rsidR="00204141" w:rsidRPr="00777CCF">
        <w:rPr>
          <w:rFonts w:ascii="Arial" w:hAnsi="Arial" w:cs="Arial"/>
          <w:bCs/>
          <w:iCs/>
        </w:rPr>
        <w:t>As solicitações deverão ser atendidas nos prazos estipulados;</w:t>
      </w:r>
    </w:p>
    <w:p w14:paraId="506BECF6" w14:textId="580A63B7" w:rsidR="00204141" w:rsidRPr="00777CCF" w:rsidRDefault="00777CCF" w:rsidP="00204141">
      <w:pPr>
        <w:spacing w:line="360" w:lineRule="auto"/>
        <w:jc w:val="both"/>
        <w:rPr>
          <w:rFonts w:ascii="Arial" w:hAnsi="Arial" w:cs="Arial"/>
          <w:bCs/>
          <w:iCs/>
        </w:rPr>
      </w:pPr>
      <w:r w:rsidRPr="00777CCF">
        <w:rPr>
          <w:rFonts w:ascii="Arial" w:hAnsi="Arial" w:cs="Arial"/>
          <w:bCs/>
          <w:iCs/>
        </w:rPr>
        <w:t>3.2.1.</w:t>
      </w:r>
      <w:r w:rsidR="00FE1E9A">
        <w:rPr>
          <w:rFonts w:ascii="Arial" w:hAnsi="Arial" w:cs="Arial"/>
          <w:bCs/>
          <w:iCs/>
        </w:rPr>
        <w:t>2</w:t>
      </w:r>
      <w:r w:rsidR="00876E18">
        <w:rPr>
          <w:rFonts w:ascii="Arial" w:hAnsi="Arial" w:cs="Arial"/>
          <w:bCs/>
          <w:iCs/>
        </w:rPr>
        <w:t>3</w:t>
      </w:r>
      <w:r w:rsidRPr="00777CCF">
        <w:rPr>
          <w:rFonts w:ascii="Arial" w:hAnsi="Arial" w:cs="Arial"/>
          <w:bCs/>
          <w:iCs/>
        </w:rPr>
        <w:t xml:space="preserve"> </w:t>
      </w:r>
      <w:r w:rsidR="00204141" w:rsidRPr="00777CCF">
        <w:rPr>
          <w:rFonts w:ascii="Arial" w:hAnsi="Arial" w:cs="Arial"/>
          <w:bCs/>
          <w:iCs/>
        </w:rPr>
        <w:t>Não poderá haver subcontratação ou transferência a outrem, no todo ou em parte, do objeto da aquisição definida no Termo de Referência;</w:t>
      </w:r>
    </w:p>
    <w:p w14:paraId="576E7288" w14:textId="1D8DCB3F" w:rsidR="00204141" w:rsidRPr="00777CCF" w:rsidRDefault="00777CCF" w:rsidP="00204141">
      <w:pPr>
        <w:spacing w:line="360" w:lineRule="auto"/>
        <w:jc w:val="both"/>
        <w:rPr>
          <w:rFonts w:ascii="Arial" w:hAnsi="Arial" w:cs="Arial"/>
          <w:bCs/>
          <w:iCs/>
        </w:rPr>
      </w:pPr>
      <w:r w:rsidRPr="00777CCF">
        <w:rPr>
          <w:rFonts w:ascii="Arial" w:hAnsi="Arial" w:cs="Arial"/>
          <w:bCs/>
          <w:iCs/>
        </w:rPr>
        <w:t>3.2.1.</w:t>
      </w:r>
      <w:r w:rsidR="00FE1E9A">
        <w:rPr>
          <w:rFonts w:ascii="Arial" w:hAnsi="Arial" w:cs="Arial"/>
          <w:bCs/>
          <w:iCs/>
        </w:rPr>
        <w:t>2</w:t>
      </w:r>
      <w:r w:rsidR="00876E18">
        <w:rPr>
          <w:rFonts w:ascii="Arial" w:hAnsi="Arial" w:cs="Arial"/>
          <w:bCs/>
          <w:iCs/>
        </w:rPr>
        <w:t>4</w:t>
      </w:r>
      <w:r w:rsidR="00204141" w:rsidRPr="00777CCF">
        <w:rPr>
          <w:rFonts w:ascii="Arial" w:hAnsi="Arial" w:cs="Arial"/>
          <w:bCs/>
          <w:iCs/>
        </w:rPr>
        <w:t xml:space="preserve"> O objeto deverá ser cumprido estritamente de acordo com as normas que regulamentam a contratação;</w:t>
      </w:r>
    </w:p>
    <w:p w14:paraId="4A9181B8" w14:textId="77777777" w:rsidR="00204141" w:rsidRPr="00777CCF" w:rsidRDefault="00204141" w:rsidP="00204141">
      <w:pPr>
        <w:spacing w:line="360" w:lineRule="auto"/>
        <w:ind w:right="-49"/>
        <w:jc w:val="both"/>
        <w:rPr>
          <w:rFonts w:ascii="Arial" w:hAnsi="Arial" w:cs="Arial"/>
          <w:bCs/>
          <w:iCs/>
        </w:rPr>
      </w:pPr>
      <w:r w:rsidRPr="00777CCF">
        <w:rPr>
          <w:rFonts w:ascii="Arial" w:hAnsi="Arial" w:cs="Arial"/>
          <w:bCs/>
          <w:iCs/>
        </w:rPr>
        <w:t>Atender de imediato às solicitações da Secretaria Municipal de Educação quanto às substituições da mão de obra, quando a referida mão de obra for identificada como inadequada à prestação dos serviços;</w:t>
      </w:r>
    </w:p>
    <w:p w14:paraId="4B2A51B3" w14:textId="13ED95BF" w:rsidR="00204141" w:rsidRPr="00777CCF" w:rsidRDefault="00777CCF" w:rsidP="00204141">
      <w:pPr>
        <w:spacing w:line="360" w:lineRule="auto"/>
        <w:ind w:right="-49"/>
        <w:jc w:val="both"/>
        <w:rPr>
          <w:rFonts w:ascii="Arial" w:hAnsi="Arial" w:cs="Arial"/>
          <w:bCs/>
          <w:iCs/>
        </w:rPr>
      </w:pPr>
      <w:r w:rsidRPr="00777CCF">
        <w:rPr>
          <w:rFonts w:ascii="Arial" w:hAnsi="Arial" w:cs="Arial"/>
          <w:bCs/>
          <w:iCs/>
        </w:rPr>
        <w:t>3.2.1</w:t>
      </w:r>
      <w:r w:rsidR="00FE1E9A">
        <w:rPr>
          <w:rFonts w:ascii="Arial" w:hAnsi="Arial" w:cs="Arial"/>
          <w:bCs/>
          <w:iCs/>
        </w:rPr>
        <w:t>.2</w:t>
      </w:r>
      <w:r w:rsidR="00876E18">
        <w:rPr>
          <w:rFonts w:ascii="Arial" w:hAnsi="Arial" w:cs="Arial"/>
          <w:bCs/>
          <w:iCs/>
        </w:rPr>
        <w:t>5</w:t>
      </w:r>
      <w:r w:rsidR="00204141" w:rsidRPr="00777CCF">
        <w:rPr>
          <w:rFonts w:ascii="Arial" w:hAnsi="Arial" w:cs="Arial"/>
          <w:bCs/>
          <w:iCs/>
        </w:rPr>
        <w:t xml:space="preserve"> Manter o serviço contratado em número, qualidade e condições especificadas;</w:t>
      </w:r>
    </w:p>
    <w:p w14:paraId="318D2269" w14:textId="515DE8AD" w:rsidR="00204141" w:rsidRPr="00777CCF" w:rsidRDefault="00777CCF" w:rsidP="00204141">
      <w:pPr>
        <w:spacing w:before="41" w:line="360" w:lineRule="auto"/>
        <w:ind w:right="-49"/>
        <w:jc w:val="both"/>
        <w:rPr>
          <w:rFonts w:ascii="Arial" w:hAnsi="Arial" w:cs="Arial"/>
          <w:bCs/>
          <w:iCs/>
        </w:rPr>
      </w:pPr>
      <w:r w:rsidRPr="00777CCF">
        <w:rPr>
          <w:rFonts w:ascii="Arial" w:hAnsi="Arial" w:cs="Arial"/>
          <w:bCs/>
          <w:iCs/>
        </w:rPr>
        <w:t>3.2.1.</w:t>
      </w:r>
      <w:r w:rsidR="00FE1E9A">
        <w:rPr>
          <w:rFonts w:ascii="Arial" w:hAnsi="Arial" w:cs="Arial"/>
          <w:bCs/>
          <w:iCs/>
        </w:rPr>
        <w:t>2</w:t>
      </w:r>
      <w:r w:rsidR="00876E18">
        <w:rPr>
          <w:rFonts w:ascii="Arial" w:hAnsi="Arial" w:cs="Arial"/>
          <w:bCs/>
          <w:iCs/>
        </w:rPr>
        <w:t>6</w:t>
      </w:r>
      <w:r w:rsidR="00204141" w:rsidRPr="00777CCF">
        <w:rPr>
          <w:rFonts w:ascii="Arial" w:hAnsi="Arial" w:cs="Arial"/>
          <w:bCs/>
          <w:iCs/>
        </w:rPr>
        <w:t xml:space="preserve"> Manter preposto aceito pela Administração da Secretaria Municipal de Educação, para representá-la na execução do Contrato;</w:t>
      </w:r>
    </w:p>
    <w:p w14:paraId="0E6DDC95" w14:textId="06F23B24" w:rsidR="00204141" w:rsidRPr="00777CCF" w:rsidRDefault="00777CCF" w:rsidP="00204141">
      <w:pPr>
        <w:spacing w:before="41" w:line="360" w:lineRule="auto"/>
        <w:ind w:right="-49"/>
        <w:jc w:val="both"/>
        <w:rPr>
          <w:rFonts w:ascii="Arial" w:hAnsi="Arial" w:cs="Arial"/>
          <w:bCs/>
          <w:iCs/>
        </w:rPr>
      </w:pPr>
      <w:r w:rsidRPr="00777CCF">
        <w:rPr>
          <w:rFonts w:ascii="Arial" w:hAnsi="Arial" w:cs="Arial"/>
          <w:bCs/>
          <w:iCs/>
        </w:rPr>
        <w:t>3.2.1.</w:t>
      </w:r>
      <w:r w:rsidR="00FE1E9A">
        <w:rPr>
          <w:rFonts w:ascii="Arial" w:hAnsi="Arial" w:cs="Arial"/>
          <w:bCs/>
          <w:iCs/>
        </w:rPr>
        <w:t>2</w:t>
      </w:r>
      <w:r w:rsidR="00876E18">
        <w:rPr>
          <w:rFonts w:ascii="Arial" w:hAnsi="Arial" w:cs="Arial"/>
          <w:bCs/>
          <w:iCs/>
        </w:rPr>
        <w:t>7</w:t>
      </w:r>
      <w:r w:rsidR="00204141" w:rsidRPr="00777CCF">
        <w:rPr>
          <w:rFonts w:ascii="Arial" w:hAnsi="Arial" w:cs="Arial"/>
          <w:bCs/>
          <w:iCs/>
        </w:rPr>
        <w:t xml:space="preserve"> Deverá ser disponibilizado 1 (um) técnico responsável pela manutenção, suporte e orientação aos usuários do sistema contratado para visitas periódicas a cada 15 (quinze) dias. Salienta-se que a empresa contratada responderá pelos encargos trabalhistas, previdenciários, fiscais e comerciais resultantes da execução do contrato, bem como quaisquer eventuais despesas decorrentes do vínculo empregatício, durante o período do contrato (1 ano); </w:t>
      </w:r>
    </w:p>
    <w:p w14:paraId="27B3E9B7" w14:textId="7037B66B" w:rsidR="00204141" w:rsidRPr="00777CCF" w:rsidRDefault="00777CCF" w:rsidP="00204141">
      <w:pPr>
        <w:spacing w:before="41" w:line="360" w:lineRule="auto"/>
        <w:ind w:right="-49"/>
        <w:jc w:val="both"/>
        <w:rPr>
          <w:rFonts w:ascii="Arial" w:hAnsi="Arial" w:cs="Arial"/>
          <w:bCs/>
          <w:iCs/>
        </w:rPr>
      </w:pPr>
      <w:r w:rsidRPr="00777CCF">
        <w:rPr>
          <w:rFonts w:ascii="Arial" w:hAnsi="Arial" w:cs="Arial"/>
          <w:bCs/>
          <w:iCs/>
        </w:rPr>
        <w:t>3.2.1.</w:t>
      </w:r>
      <w:r w:rsidR="00FE1E9A">
        <w:rPr>
          <w:rFonts w:ascii="Arial" w:hAnsi="Arial" w:cs="Arial"/>
          <w:bCs/>
          <w:iCs/>
        </w:rPr>
        <w:t>2</w:t>
      </w:r>
      <w:r w:rsidR="00876E18">
        <w:rPr>
          <w:rFonts w:ascii="Arial" w:hAnsi="Arial" w:cs="Arial"/>
          <w:bCs/>
          <w:iCs/>
        </w:rPr>
        <w:t>8</w:t>
      </w:r>
      <w:r w:rsidRPr="00777CCF">
        <w:rPr>
          <w:rFonts w:ascii="Arial" w:hAnsi="Arial" w:cs="Arial"/>
          <w:bCs/>
          <w:iCs/>
        </w:rPr>
        <w:t xml:space="preserve"> </w:t>
      </w:r>
      <w:r w:rsidR="00204141" w:rsidRPr="00777CCF">
        <w:rPr>
          <w:rFonts w:ascii="Arial" w:hAnsi="Arial" w:cs="Arial"/>
          <w:bCs/>
          <w:iCs/>
        </w:rPr>
        <w:t>Parametrizar e customizar os aplicativos/softwares pertencentes ao objeto, aos padrões, leis e procedimentos exigidos pelo município.</w:t>
      </w:r>
    </w:p>
    <w:p w14:paraId="3C19E40D" w14:textId="5CFEB274" w:rsidR="00204141" w:rsidRPr="00777CCF" w:rsidRDefault="00777CCF" w:rsidP="00204141">
      <w:pPr>
        <w:spacing w:line="360" w:lineRule="auto"/>
        <w:ind w:right="-49"/>
        <w:jc w:val="both"/>
        <w:rPr>
          <w:rFonts w:ascii="Arial" w:hAnsi="Arial" w:cs="Arial"/>
          <w:bCs/>
          <w:iCs/>
        </w:rPr>
      </w:pPr>
      <w:r w:rsidRPr="00777CCF">
        <w:rPr>
          <w:rFonts w:ascii="Arial" w:hAnsi="Arial" w:cs="Arial"/>
          <w:bCs/>
          <w:iCs/>
        </w:rPr>
        <w:lastRenderedPageBreak/>
        <w:t>3.2.1.</w:t>
      </w:r>
      <w:r w:rsidR="00876E18">
        <w:rPr>
          <w:rFonts w:ascii="Arial" w:hAnsi="Arial" w:cs="Arial"/>
          <w:bCs/>
          <w:iCs/>
        </w:rPr>
        <w:t>29</w:t>
      </w:r>
      <w:r w:rsidRPr="00777CCF">
        <w:rPr>
          <w:rFonts w:ascii="Arial" w:hAnsi="Arial" w:cs="Arial"/>
          <w:bCs/>
          <w:iCs/>
        </w:rPr>
        <w:t xml:space="preserve"> </w:t>
      </w:r>
      <w:r w:rsidR="00204141" w:rsidRPr="00777CCF">
        <w:rPr>
          <w:rFonts w:ascii="Arial" w:hAnsi="Arial" w:cs="Arial"/>
          <w:bCs/>
          <w:iCs/>
        </w:rPr>
        <w:t>Disponibilização, configuração, parametrização e configuração de todos os Módulos.</w:t>
      </w:r>
    </w:p>
    <w:p w14:paraId="484EA701" w14:textId="4FAC64D3" w:rsidR="00204141" w:rsidRPr="00777CCF" w:rsidRDefault="00777CCF" w:rsidP="00204141">
      <w:pPr>
        <w:spacing w:line="360" w:lineRule="auto"/>
        <w:ind w:right="-49"/>
        <w:jc w:val="both"/>
        <w:rPr>
          <w:rFonts w:ascii="Arial" w:hAnsi="Arial" w:cs="Arial"/>
          <w:bCs/>
          <w:iCs/>
        </w:rPr>
      </w:pPr>
      <w:r w:rsidRPr="00777CCF">
        <w:rPr>
          <w:rFonts w:ascii="Arial" w:hAnsi="Arial" w:cs="Arial"/>
          <w:bCs/>
          <w:iCs/>
        </w:rPr>
        <w:t>3.2.1.</w:t>
      </w:r>
      <w:r w:rsidR="00FE1E9A">
        <w:rPr>
          <w:rFonts w:ascii="Arial" w:hAnsi="Arial" w:cs="Arial"/>
          <w:bCs/>
          <w:iCs/>
        </w:rPr>
        <w:t>3</w:t>
      </w:r>
      <w:r w:rsidR="00876E18">
        <w:rPr>
          <w:rFonts w:ascii="Arial" w:hAnsi="Arial" w:cs="Arial"/>
          <w:bCs/>
          <w:iCs/>
        </w:rPr>
        <w:t>0</w:t>
      </w:r>
      <w:r w:rsidR="00204141" w:rsidRPr="00777CCF">
        <w:rPr>
          <w:rFonts w:ascii="Arial" w:hAnsi="Arial" w:cs="Arial"/>
          <w:bCs/>
          <w:iCs/>
        </w:rPr>
        <w:t xml:space="preserve"> Prestar apoio técnico aos componentes da equipe da Contratante.</w:t>
      </w:r>
    </w:p>
    <w:p w14:paraId="0C69BADE" w14:textId="075C4BE2" w:rsidR="00204141" w:rsidRPr="00777CCF" w:rsidRDefault="00777CCF" w:rsidP="00204141">
      <w:pPr>
        <w:spacing w:line="360" w:lineRule="auto"/>
        <w:ind w:right="-49"/>
        <w:jc w:val="both"/>
        <w:rPr>
          <w:rFonts w:ascii="Arial" w:hAnsi="Arial" w:cs="Arial"/>
          <w:bCs/>
          <w:iCs/>
        </w:rPr>
      </w:pPr>
      <w:r w:rsidRPr="00777CCF">
        <w:rPr>
          <w:rFonts w:ascii="Arial" w:hAnsi="Arial" w:cs="Arial"/>
          <w:bCs/>
          <w:iCs/>
        </w:rPr>
        <w:t>3.2.1.</w:t>
      </w:r>
      <w:r w:rsidR="00FE1E9A">
        <w:rPr>
          <w:rFonts w:ascii="Arial" w:hAnsi="Arial" w:cs="Arial"/>
          <w:bCs/>
          <w:iCs/>
        </w:rPr>
        <w:t>3</w:t>
      </w:r>
      <w:r w:rsidR="00876E18">
        <w:rPr>
          <w:rFonts w:ascii="Arial" w:hAnsi="Arial" w:cs="Arial"/>
          <w:bCs/>
          <w:iCs/>
        </w:rPr>
        <w:t>1</w:t>
      </w:r>
      <w:r w:rsidR="00204141" w:rsidRPr="00777CCF">
        <w:rPr>
          <w:rFonts w:ascii="Arial" w:hAnsi="Arial" w:cs="Arial"/>
          <w:bCs/>
          <w:iCs/>
        </w:rPr>
        <w:t xml:space="preserve"> Orientar e/ou executar o detalhamento de rotinas de sistemas em geral e definir a melhor utilização dos recursos de software e hardware disponíveis.</w:t>
      </w:r>
    </w:p>
    <w:p w14:paraId="4F328088" w14:textId="249A8CCC" w:rsidR="00204141" w:rsidRPr="00777CCF" w:rsidRDefault="00777CCF" w:rsidP="00204141">
      <w:pPr>
        <w:spacing w:line="360" w:lineRule="auto"/>
        <w:ind w:right="-49"/>
        <w:jc w:val="both"/>
        <w:rPr>
          <w:rFonts w:ascii="Arial" w:hAnsi="Arial" w:cs="Arial"/>
          <w:bCs/>
          <w:iCs/>
        </w:rPr>
      </w:pPr>
      <w:r w:rsidRPr="00777CCF">
        <w:rPr>
          <w:rFonts w:ascii="Arial" w:hAnsi="Arial" w:cs="Arial"/>
          <w:bCs/>
          <w:iCs/>
        </w:rPr>
        <w:t>3.2.1.</w:t>
      </w:r>
      <w:r w:rsidR="00876E18">
        <w:rPr>
          <w:rFonts w:ascii="Arial" w:hAnsi="Arial" w:cs="Arial"/>
          <w:bCs/>
          <w:iCs/>
        </w:rPr>
        <w:t>32</w:t>
      </w:r>
      <w:r w:rsidR="00204141" w:rsidRPr="00777CCF">
        <w:rPr>
          <w:rFonts w:ascii="Arial" w:hAnsi="Arial" w:cs="Arial"/>
          <w:bCs/>
          <w:iCs/>
        </w:rPr>
        <w:t xml:space="preserve"> Garantir a qualidade nas tarefas compatíveis com os padrões e normas utilizadas e definidas pelo Contratante.</w:t>
      </w:r>
    </w:p>
    <w:p w14:paraId="5F79CFD9" w14:textId="33B2E7CD" w:rsidR="00204141" w:rsidRPr="00777CCF" w:rsidRDefault="00777CCF" w:rsidP="00204141">
      <w:pPr>
        <w:spacing w:before="1" w:line="360" w:lineRule="auto"/>
        <w:ind w:right="-49"/>
        <w:jc w:val="both"/>
        <w:rPr>
          <w:rFonts w:ascii="Arial" w:hAnsi="Arial" w:cs="Arial"/>
          <w:bCs/>
          <w:iCs/>
        </w:rPr>
      </w:pPr>
      <w:r w:rsidRPr="00777CCF">
        <w:rPr>
          <w:rFonts w:ascii="Arial" w:hAnsi="Arial" w:cs="Arial"/>
          <w:bCs/>
          <w:iCs/>
        </w:rPr>
        <w:t>3.2.1.</w:t>
      </w:r>
      <w:r w:rsidR="00FE1E9A">
        <w:rPr>
          <w:rFonts w:ascii="Arial" w:hAnsi="Arial" w:cs="Arial"/>
          <w:bCs/>
          <w:iCs/>
        </w:rPr>
        <w:t>3</w:t>
      </w:r>
      <w:r w:rsidR="00876E18">
        <w:rPr>
          <w:rFonts w:ascii="Arial" w:hAnsi="Arial" w:cs="Arial"/>
          <w:bCs/>
          <w:iCs/>
        </w:rPr>
        <w:t>3</w:t>
      </w:r>
      <w:r w:rsidR="00204141" w:rsidRPr="00777CCF">
        <w:rPr>
          <w:rFonts w:ascii="Arial" w:hAnsi="Arial" w:cs="Arial"/>
          <w:bCs/>
          <w:iCs/>
        </w:rPr>
        <w:t xml:space="preserve"> Estar permanentemente à disposição do Contratante, nos dias úteis e horários da Secretaria Municipal de Educação e em período de Matrículas nos fins de semana e com horários estendidos, através de suporte técnico presencial ou remoto.</w:t>
      </w:r>
    </w:p>
    <w:p w14:paraId="5F27ADFE" w14:textId="726DE7D7" w:rsidR="00204141" w:rsidRPr="00777CCF" w:rsidRDefault="00777CCF" w:rsidP="00204141">
      <w:pPr>
        <w:spacing w:before="1" w:line="360" w:lineRule="auto"/>
        <w:ind w:right="-49"/>
        <w:jc w:val="both"/>
        <w:rPr>
          <w:rFonts w:ascii="Arial" w:hAnsi="Arial" w:cs="Arial"/>
          <w:bCs/>
          <w:iCs/>
        </w:rPr>
      </w:pPr>
      <w:r w:rsidRPr="00777CCF">
        <w:rPr>
          <w:rFonts w:ascii="Arial" w:hAnsi="Arial" w:cs="Arial"/>
          <w:bCs/>
          <w:iCs/>
        </w:rPr>
        <w:t>3.2.1.</w:t>
      </w:r>
      <w:r w:rsidR="00FE1E9A">
        <w:rPr>
          <w:rFonts w:ascii="Arial" w:hAnsi="Arial" w:cs="Arial"/>
          <w:bCs/>
          <w:iCs/>
        </w:rPr>
        <w:t>3</w:t>
      </w:r>
      <w:r w:rsidR="00876E18">
        <w:rPr>
          <w:rFonts w:ascii="Arial" w:hAnsi="Arial" w:cs="Arial"/>
          <w:bCs/>
          <w:iCs/>
        </w:rPr>
        <w:t>4</w:t>
      </w:r>
      <w:r w:rsidR="00204141" w:rsidRPr="00777CCF">
        <w:rPr>
          <w:rFonts w:ascii="Arial" w:hAnsi="Arial" w:cs="Arial"/>
          <w:bCs/>
          <w:iCs/>
        </w:rPr>
        <w:t xml:space="preserve"> Executar os serviços técnicos profissionais com seu pessoal, com recursos tecnológicos e físicos disponibilizados para este fim, nas suas instalações ou em espaço previamente acordado com o contratante, de acordo com o serviço a ser executado.</w:t>
      </w:r>
    </w:p>
    <w:p w14:paraId="104AD446" w14:textId="0566628E" w:rsidR="00204141" w:rsidRPr="00777CCF" w:rsidRDefault="00777CCF" w:rsidP="00204141">
      <w:pPr>
        <w:spacing w:before="1" w:line="360" w:lineRule="auto"/>
        <w:ind w:right="-49"/>
        <w:jc w:val="both"/>
        <w:rPr>
          <w:rFonts w:ascii="Arial" w:hAnsi="Arial" w:cs="Arial"/>
          <w:bCs/>
          <w:iCs/>
        </w:rPr>
      </w:pPr>
      <w:r w:rsidRPr="00777CCF">
        <w:rPr>
          <w:rFonts w:ascii="Arial" w:hAnsi="Arial" w:cs="Arial"/>
          <w:bCs/>
          <w:iCs/>
        </w:rPr>
        <w:t>3.2.1.</w:t>
      </w:r>
      <w:r w:rsidR="00FE1E9A">
        <w:rPr>
          <w:rFonts w:ascii="Arial" w:hAnsi="Arial" w:cs="Arial"/>
          <w:bCs/>
          <w:iCs/>
        </w:rPr>
        <w:t>3</w:t>
      </w:r>
      <w:r w:rsidR="00876E18">
        <w:rPr>
          <w:rFonts w:ascii="Arial" w:hAnsi="Arial" w:cs="Arial"/>
          <w:bCs/>
          <w:iCs/>
        </w:rPr>
        <w:t>5</w:t>
      </w:r>
      <w:r w:rsidR="00204141" w:rsidRPr="00777CCF">
        <w:rPr>
          <w:rFonts w:ascii="Arial" w:hAnsi="Arial" w:cs="Arial"/>
          <w:bCs/>
          <w:iCs/>
        </w:rPr>
        <w:t xml:space="preserve"> Providenciar a imediata correção das deficiências, dos erros ou falhas cometidas no decorrer da execução dos serviços, apontadas pelo Contratante.</w:t>
      </w:r>
    </w:p>
    <w:p w14:paraId="21BE4398" w14:textId="71F66909" w:rsidR="00204141" w:rsidRPr="00777CCF" w:rsidRDefault="00777CCF" w:rsidP="00204141">
      <w:pPr>
        <w:spacing w:line="360" w:lineRule="auto"/>
        <w:ind w:right="-49"/>
        <w:jc w:val="both"/>
        <w:rPr>
          <w:rFonts w:ascii="Arial" w:hAnsi="Arial" w:cs="Arial"/>
          <w:bCs/>
          <w:iCs/>
        </w:rPr>
      </w:pPr>
      <w:r w:rsidRPr="00777CCF">
        <w:rPr>
          <w:rFonts w:ascii="Arial" w:hAnsi="Arial" w:cs="Arial"/>
          <w:bCs/>
          <w:iCs/>
        </w:rPr>
        <w:t>3.2.1.</w:t>
      </w:r>
      <w:r w:rsidR="00FE1E9A">
        <w:rPr>
          <w:rFonts w:ascii="Arial" w:hAnsi="Arial" w:cs="Arial"/>
          <w:bCs/>
          <w:iCs/>
        </w:rPr>
        <w:t>3</w:t>
      </w:r>
      <w:r w:rsidR="00876E18">
        <w:rPr>
          <w:rFonts w:ascii="Arial" w:hAnsi="Arial" w:cs="Arial"/>
          <w:bCs/>
          <w:iCs/>
        </w:rPr>
        <w:t>6</w:t>
      </w:r>
      <w:r w:rsidR="00FE1E9A">
        <w:rPr>
          <w:rFonts w:ascii="Arial" w:hAnsi="Arial" w:cs="Arial"/>
          <w:bCs/>
          <w:iCs/>
        </w:rPr>
        <w:t xml:space="preserve"> </w:t>
      </w:r>
      <w:r w:rsidR="00204141" w:rsidRPr="00777CCF">
        <w:rPr>
          <w:rFonts w:ascii="Arial" w:hAnsi="Arial" w:cs="Arial"/>
          <w:bCs/>
          <w:iCs/>
        </w:rPr>
        <w:t>Tratar como “segredos comerciais e confidenciais” todos os produtos e subprodutos relativos aos serviços contratados com relação aos dados do Município.</w:t>
      </w:r>
    </w:p>
    <w:p w14:paraId="1B33E09C" w14:textId="4C078B08" w:rsidR="00204141" w:rsidRPr="00777CCF" w:rsidRDefault="00777CCF" w:rsidP="00204141">
      <w:pPr>
        <w:spacing w:before="1" w:line="360" w:lineRule="auto"/>
        <w:ind w:right="-49"/>
        <w:jc w:val="both"/>
        <w:rPr>
          <w:rFonts w:ascii="Arial" w:hAnsi="Arial" w:cs="Arial"/>
          <w:bCs/>
          <w:iCs/>
        </w:rPr>
      </w:pPr>
      <w:r w:rsidRPr="00777CCF">
        <w:rPr>
          <w:rFonts w:ascii="Arial" w:hAnsi="Arial" w:cs="Arial"/>
          <w:bCs/>
          <w:iCs/>
        </w:rPr>
        <w:t>3.2.1.</w:t>
      </w:r>
      <w:r w:rsidR="00FE1E9A">
        <w:rPr>
          <w:rFonts w:ascii="Arial" w:hAnsi="Arial" w:cs="Arial"/>
          <w:bCs/>
          <w:iCs/>
        </w:rPr>
        <w:t>3</w:t>
      </w:r>
      <w:r w:rsidR="00876E18">
        <w:rPr>
          <w:rFonts w:ascii="Arial" w:hAnsi="Arial" w:cs="Arial"/>
          <w:bCs/>
          <w:iCs/>
        </w:rPr>
        <w:t>7</w:t>
      </w:r>
      <w:r w:rsidR="00204141" w:rsidRPr="00777CCF">
        <w:rPr>
          <w:rFonts w:ascii="Arial" w:hAnsi="Arial" w:cs="Arial"/>
          <w:bCs/>
          <w:iCs/>
        </w:rPr>
        <w:t xml:space="preserve"> Arcar com todos os custos necessários ao bom andamento dos trabalhos, especialmente de viagem, hospedagem e transporte dos seus funcionários.</w:t>
      </w:r>
    </w:p>
    <w:p w14:paraId="303C719A" w14:textId="00D5AAB0" w:rsidR="00204141" w:rsidRPr="00777CCF" w:rsidRDefault="00777CCF" w:rsidP="00204141">
      <w:pPr>
        <w:spacing w:before="1" w:line="360" w:lineRule="auto"/>
        <w:ind w:right="-49"/>
        <w:jc w:val="both"/>
        <w:rPr>
          <w:rFonts w:ascii="Arial" w:hAnsi="Arial" w:cs="Arial"/>
          <w:bCs/>
          <w:iCs/>
        </w:rPr>
      </w:pPr>
      <w:r w:rsidRPr="00777CCF">
        <w:rPr>
          <w:rFonts w:ascii="Arial" w:hAnsi="Arial" w:cs="Arial"/>
          <w:bCs/>
          <w:iCs/>
        </w:rPr>
        <w:t>3.2.1.</w:t>
      </w:r>
      <w:r w:rsidR="00FE1E9A">
        <w:rPr>
          <w:rFonts w:ascii="Arial" w:hAnsi="Arial" w:cs="Arial"/>
          <w:bCs/>
          <w:iCs/>
        </w:rPr>
        <w:t>3</w:t>
      </w:r>
      <w:r w:rsidR="00876E18">
        <w:rPr>
          <w:rFonts w:ascii="Arial" w:hAnsi="Arial" w:cs="Arial"/>
          <w:bCs/>
          <w:iCs/>
        </w:rPr>
        <w:t>8</w:t>
      </w:r>
      <w:r w:rsidR="00204141" w:rsidRPr="00777CCF">
        <w:rPr>
          <w:rFonts w:ascii="Arial" w:hAnsi="Arial" w:cs="Arial"/>
          <w:bCs/>
          <w:iCs/>
        </w:rPr>
        <w:t xml:space="preserve"> Arcar com todos os custos necessários para validação com base em Orgãos Federais.</w:t>
      </w:r>
    </w:p>
    <w:p w14:paraId="19DEEBE0" w14:textId="65635CF0" w:rsidR="00204141" w:rsidRPr="00777CCF" w:rsidRDefault="00777CCF" w:rsidP="00204141">
      <w:pPr>
        <w:spacing w:line="360" w:lineRule="auto"/>
        <w:ind w:right="-49"/>
        <w:jc w:val="both"/>
        <w:rPr>
          <w:rFonts w:ascii="Arial" w:hAnsi="Arial" w:cs="Arial"/>
          <w:bCs/>
          <w:iCs/>
        </w:rPr>
      </w:pPr>
      <w:r w:rsidRPr="00777CCF">
        <w:rPr>
          <w:rFonts w:ascii="Arial" w:hAnsi="Arial" w:cs="Arial"/>
          <w:bCs/>
          <w:iCs/>
        </w:rPr>
        <w:t>3.2.1.</w:t>
      </w:r>
      <w:r w:rsidR="00876E18">
        <w:rPr>
          <w:rFonts w:ascii="Arial" w:hAnsi="Arial" w:cs="Arial"/>
          <w:bCs/>
          <w:iCs/>
        </w:rPr>
        <w:t>39</w:t>
      </w:r>
      <w:r w:rsidR="00204141" w:rsidRPr="00777CCF">
        <w:rPr>
          <w:rFonts w:ascii="Arial" w:hAnsi="Arial" w:cs="Arial"/>
          <w:bCs/>
          <w:iCs/>
        </w:rPr>
        <w:t xml:space="preserve"> Arcas com todos os custos necessários para o envio de E-mail, WhatsApp e SMS.</w:t>
      </w:r>
    </w:p>
    <w:p w14:paraId="180BBC6E" w14:textId="583A1F1F" w:rsidR="00204141" w:rsidRPr="00777CCF" w:rsidRDefault="00777CCF" w:rsidP="00204141">
      <w:pPr>
        <w:spacing w:line="360" w:lineRule="auto"/>
        <w:ind w:right="-49"/>
        <w:jc w:val="both"/>
        <w:rPr>
          <w:rFonts w:ascii="Arial" w:hAnsi="Arial" w:cs="Arial"/>
          <w:bCs/>
          <w:iCs/>
        </w:rPr>
      </w:pPr>
      <w:r w:rsidRPr="00777CCF">
        <w:rPr>
          <w:rFonts w:ascii="Arial" w:hAnsi="Arial" w:cs="Arial"/>
          <w:bCs/>
          <w:iCs/>
        </w:rPr>
        <w:t>3.2.1.</w:t>
      </w:r>
      <w:r w:rsidR="00FE1E9A">
        <w:rPr>
          <w:rFonts w:ascii="Arial" w:hAnsi="Arial" w:cs="Arial"/>
          <w:bCs/>
          <w:iCs/>
        </w:rPr>
        <w:t>4</w:t>
      </w:r>
      <w:r w:rsidR="00876E18">
        <w:rPr>
          <w:rFonts w:ascii="Arial" w:hAnsi="Arial" w:cs="Arial"/>
          <w:bCs/>
          <w:iCs/>
        </w:rPr>
        <w:t>0</w:t>
      </w:r>
      <w:r w:rsidR="00204141" w:rsidRPr="00777CCF">
        <w:rPr>
          <w:rFonts w:ascii="Arial" w:hAnsi="Arial" w:cs="Arial"/>
          <w:bCs/>
          <w:iCs/>
        </w:rPr>
        <w:t xml:space="preserve"> Comunicar ao Contratante, de forma detalhada, toda e qualquer ocorrência de acidentes verificada no curso da execução contratual.</w:t>
      </w:r>
    </w:p>
    <w:p w14:paraId="15488974" w14:textId="5CBF0398" w:rsidR="00204141" w:rsidRDefault="00777CCF" w:rsidP="00204141">
      <w:pPr>
        <w:spacing w:before="56" w:line="360" w:lineRule="auto"/>
        <w:ind w:right="-49"/>
        <w:jc w:val="both"/>
        <w:rPr>
          <w:rFonts w:ascii="Arial" w:hAnsi="Arial" w:cs="Arial"/>
          <w:bCs/>
          <w:iCs/>
        </w:rPr>
      </w:pPr>
      <w:r w:rsidRPr="00777CCF">
        <w:rPr>
          <w:rFonts w:ascii="Arial" w:hAnsi="Arial" w:cs="Arial"/>
          <w:bCs/>
          <w:iCs/>
        </w:rPr>
        <w:t>3.2.1.</w:t>
      </w:r>
      <w:r w:rsidR="0089536F">
        <w:rPr>
          <w:rFonts w:ascii="Arial" w:hAnsi="Arial" w:cs="Arial"/>
          <w:bCs/>
          <w:iCs/>
        </w:rPr>
        <w:t>4</w:t>
      </w:r>
      <w:r w:rsidR="00876E18">
        <w:rPr>
          <w:rFonts w:ascii="Arial" w:hAnsi="Arial" w:cs="Arial"/>
          <w:bCs/>
          <w:iCs/>
        </w:rPr>
        <w:t>1</w:t>
      </w:r>
      <w:r w:rsidR="00204141" w:rsidRPr="00777CCF">
        <w:rPr>
          <w:rFonts w:ascii="Arial" w:hAnsi="Arial" w:cs="Arial"/>
          <w:bCs/>
          <w:iCs/>
        </w:rPr>
        <w:t xml:space="preserve"> Cumprir os prazos estipulados nos cronogramas acordados e aprovados com a Contratante.</w:t>
      </w:r>
    </w:p>
    <w:p w14:paraId="026DAC1B" w14:textId="340AD32C" w:rsidR="00FE1E9A" w:rsidRPr="0089536F" w:rsidRDefault="0089536F" w:rsidP="00FE1E9A">
      <w:pPr>
        <w:spacing w:line="360" w:lineRule="auto"/>
        <w:jc w:val="both"/>
        <w:rPr>
          <w:rFonts w:ascii="Arial" w:hAnsi="Arial" w:cs="Arial"/>
          <w:bCs/>
          <w:iCs/>
        </w:rPr>
      </w:pPr>
      <w:r w:rsidRPr="0089536F">
        <w:rPr>
          <w:rFonts w:ascii="Arial" w:hAnsi="Arial" w:cs="Arial"/>
          <w:bCs/>
          <w:iCs/>
        </w:rPr>
        <w:t xml:space="preserve">3.2.2 </w:t>
      </w:r>
      <w:r w:rsidR="00FE1E9A" w:rsidRPr="0089536F">
        <w:rPr>
          <w:rFonts w:ascii="Arial" w:hAnsi="Arial" w:cs="Arial"/>
          <w:bCs/>
          <w:iCs/>
        </w:rPr>
        <w:t>DO SERVIÇO</w:t>
      </w:r>
    </w:p>
    <w:p w14:paraId="44702FF8" w14:textId="56302EA9" w:rsidR="00FE1E9A" w:rsidRPr="0089536F" w:rsidRDefault="0089536F" w:rsidP="00FE1E9A">
      <w:pPr>
        <w:pStyle w:val="Standard"/>
        <w:spacing w:line="360" w:lineRule="auto"/>
        <w:jc w:val="both"/>
        <w:rPr>
          <w:rFonts w:ascii="Arial" w:eastAsia="Verdana" w:hAnsi="Arial" w:cs="Arial"/>
          <w:bCs/>
          <w:iCs/>
          <w:lang w:val="pt-PT"/>
        </w:rPr>
      </w:pPr>
      <w:r w:rsidRPr="0089536F">
        <w:rPr>
          <w:rFonts w:ascii="Arial" w:eastAsia="Verdana" w:hAnsi="Arial" w:cs="Arial"/>
          <w:bCs/>
          <w:iCs/>
          <w:lang w:val="pt-PT"/>
        </w:rPr>
        <w:t>3.2.2.1</w:t>
      </w:r>
      <w:r w:rsidR="00FE1E9A" w:rsidRPr="0089536F">
        <w:rPr>
          <w:rFonts w:ascii="Arial" w:eastAsia="Verdana" w:hAnsi="Arial" w:cs="Arial"/>
          <w:bCs/>
          <w:iCs/>
          <w:lang w:val="pt-PT"/>
        </w:rPr>
        <w:t xml:space="preserve"> A empresa contratada deverá prestar os serviços de Manutenção de Software do sistema do E-Cidade, para atender as necessidades da Secretaria Municipal de Educação, pelo período de 1 (um) ano;</w:t>
      </w:r>
    </w:p>
    <w:p w14:paraId="1EED24B9" w14:textId="7BA2541A" w:rsidR="00FE1E9A" w:rsidRPr="0089536F" w:rsidRDefault="0089536F" w:rsidP="00FE1E9A">
      <w:pPr>
        <w:spacing w:line="360" w:lineRule="auto"/>
        <w:ind w:right="-49"/>
        <w:jc w:val="both"/>
        <w:rPr>
          <w:rFonts w:ascii="Arial" w:hAnsi="Arial" w:cs="Arial"/>
          <w:bCs/>
          <w:iCs/>
        </w:rPr>
      </w:pPr>
      <w:r w:rsidRPr="0089536F">
        <w:rPr>
          <w:rFonts w:ascii="Arial" w:hAnsi="Arial" w:cs="Arial"/>
          <w:bCs/>
          <w:iCs/>
        </w:rPr>
        <w:t>3.2.2.2</w:t>
      </w:r>
      <w:r w:rsidR="00FE1E9A" w:rsidRPr="0089536F">
        <w:rPr>
          <w:rFonts w:ascii="Arial" w:hAnsi="Arial" w:cs="Arial"/>
          <w:bCs/>
          <w:iCs/>
        </w:rPr>
        <w:t xml:space="preserve"> Os aplicativos da Área da Educação deverão automatizar e garantir integração de todas as áreas nos processos educacionais, garantindo, assim, uma gestão eficiente. Estas ferramentas digitais criarão uma integração entre todos os agentes (administrativo, pedagógico, professores, estudantes e família), facilitando a troca de informações em “real </w:t>
      </w:r>
      <w:r w:rsidR="00FE1E9A" w:rsidRPr="0089536F">
        <w:rPr>
          <w:rFonts w:ascii="Arial" w:hAnsi="Arial" w:cs="Arial"/>
          <w:bCs/>
          <w:iCs/>
        </w:rPr>
        <w:lastRenderedPageBreak/>
        <w:t>time”, agregando com isso de forma positiva no processo de aprendizagem, tomada de decisão e centralização de informações da rede municipal.</w:t>
      </w:r>
    </w:p>
    <w:p w14:paraId="0AA69FB5" w14:textId="66B7B5BD" w:rsidR="00FE1E9A" w:rsidRPr="0089536F" w:rsidRDefault="0089536F" w:rsidP="00FE1E9A">
      <w:pPr>
        <w:spacing w:line="360" w:lineRule="auto"/>
        <w:ind w:right="-49"/>
        <w:jc w:val="both"/>
        <w:rPr>
          <w:rFonts w:ascii="Arial" w:hAnsi="Arial" w:cs="Arial"/>
          <w:bCs/>
          <w:iCs/>
        </w:rPr>
      </w:pPr>
      <w:r w:rsidRPr="0089536F">
        <w:rPr>
          <w:rFonts w:ascii="Arial" w:hAnsi="Arial" w:cs="Arial"/>
          <w:bCs/>
          <w:iCs/>
        </w:rPr>
        <w:t>3.2.2.3</w:t>
      </w:r>
      <w:r w:rsidR="00FE1E9A" w:rsidRPr="0089536F">
        <w:rPr>
          <w:rFonts w:ascii="Arial" w:hAnsi="Arial" w:cs="Arial"/>
          <w:bCs/>
          <w:iCs/>
        </w:rPr>
        <w:t xml:space="preserve"> Repassar, gratuitamente, ao contratante ou a quem este indicar, o dicionário de dados, códigos fonte do sistema, senhas de acesso, cópia de segurança (backup), bem como eventuais inovações tecnológicas ou funcionais implementadas no sistema.</w:t>
      </w:r>
    </w:p>
    <w:p w14:paraId="354995B5" w14:textId="344D5C84" w:rsidR="00FE1E9A" w:rsidRPr="0089536F" w:rsidRDefault="0089536F" w:rsidP="00FE1E9A">
      <w:pPr>
        <w:spacing w:line="360" w:lineRule="auto"/>
        <w:ind w:right="-49"/>
        <w:jc w:val="both"/>
        <w:rPr>
          <w:rFonts w:ascii="Arial" w:hAnsi="Arial" w:cs="Arial"/>
          <w:bCs/>
          <w:iCs/>
        </w:rPr>
      </w:pPr>
      <w:r w:rsidRPr="0089536F">
        <w:rPr>
          <w:rFonts w:ascii="Arial" w:hAnsi="Arial" w:cs="Arial"/>
          <w:bCs/>
          <w:iCs/>
        </w:rPr>
        <w:t>3.2.2.4</w:t>
      </w:r>
      <w:r w:rsidR="00FE1E9A" w:rsidRPr="0089536F">
        <w:rPr>
          <w:rFonts w:ascii="Arial" w:hAnsi="Arial" w:cs="Arial"/>
          <w:bCs/>
          <w:iCs/>
        </w:rPr>
        <w:t xml:space="preserve"> Prestar consultoria, em relação às exigências legais e regulamentares das áreas atendidas, em nível Federal, Estadual e Municipal.</w:t>
      </w:r>
    </w:p>
    <w:p w14:paraId="63010802" w14:textId="521A91A3" w:rsidR="00FE1E9A" w:rsidRPr="0089536F" w:rsidRDefault="0089536F" w:rsidP="00FE1E9A">
      <w:pPr>
        <w:spacing w:line="360" w:lineRule="auto"/>
        <w:ind w:right="-49"/>
        <w:jc w:val="both"/>
        <w:rPr>
          <w:rFonts w:ascii="Arial" w:hAnsi="Arial" w:cs="Arial"/>
          <w:bCs/>
          <w:iCs/>
        </w:rPr>
      </w:pPr>
      <w:r w:rsidRPr="0089536F">
        <w:rPr>
          <w:rFonts w:ascii="Arial" w:hAnsi="Arial" w:cs="Arial"/>
          <w:bCs/>
          <w:iCs/>
        </w:rPr>
        <w:t>3.2.2.5</w:t>
      </w:r>
      <w:r w:rsidR="00FE1E9A" w:rsidRPr="0089536F">
        <w:rPr>
          <w:rFonts w:ascii="Arial" w:hAnsi="Arial" w:cs="Arial"/>
          <w:bCs/>
          <w:iCs/>
        </w:rPr>
        <w:t xml:space="preserve"> Suporte aos operadores do sistema, por atendimento remoto e telefone, no período de segunda a sexta-feira das 08h às 18h.</w:t>
      </w:r>
    </w:p>
    <w:p w14:paraId="399D2AF7" w14:textId="1332BB53" w:rsidR="00FE1E9A" w:rsidRPr="0089536F" w:rsidRDefault="0089536F" w:rsidP="00FE1E9A">
      <w:pPr>
        <w:spacing w:line="360" w:lineRule="auto"/>
        <w:ind w:right="-49"/>
        <w:jc w:val="both"/>
        <w:rPr>
          <w:rFonts w:ascii="Arial" w:hAnsi="Arial" w:cs="Arial"/>
          <w:bCs/>
          <w:iCs/>
        </w:rPr>
      </w:pPr>
      <w:r w:rsidRPr="0089536F">
        <w:rPr>
          <w:rFonts w:ascii="Arial" w:hAnsi="Arial" w:cs="Arial"/>
          <w:bCs/>
          <w:iCs/>
        </w:rPr>
        <w:t>3.2.2.6</w:t>
      </w:r>
      <w:r w:rsidR="00FE1E9A" w:rsidRPr="0089536F">
        <w:rPr>
          <w:rFonts w:ascii="Arial" w:hAnsi="Arial" w:cs="Arial"/>
          <w:bCs/>
          <w:iCs/>
        </w:rPr>
        <w:t xml:space="preserve"> Disponibilizar sistema para abertura, acompanhamento e resposta de chamados por meio digital e telefônico.</w:t>
      </w:r>
    </w:p>
    <w:p w14:paraId="5D861155" w14:textId="13C5DA62" w:rsidR="00FE1E9A" w:rsidRPr="0089536F" w:rsidRDefault="0089536F" w:rsidP="00FE1E9A">
      <w:pPr>
        <w:spacing w:line="360" w:lineRule="auto"/>
        <w:ind w:right="-49"/>
        <w:jc w:val="both"/>
        <w:rPr>
          <w:rFonts w:ascii="Arial" w:hAnsi="Arial" w:cs="Arial"/>
          <w:bCs/>
          <w:iCs/>
        </w:rPr>
      </w:pPr>
      <w:r w:rsidRPr="0089536F">
        <w:rPr>
          <w:rFonts w:ascii="Arial" w:hAnsi="Arial" w:cs="Arial"/>
          <w:bCs/>
          <w:iCs/>
        </w:rPr>
        <w:t>3.2.2.7</w:t>
      </w:r>
      <w:r w:rsidR="00FE1E9A" w:rsidRPr="0089536F">
        <w:rPr>
          <w:rFonts w:ascii="Arial" w:hAnsi="Arial" w:cs="Arial"/>
          <w:bCs/>
          <w:iCs/>
        </w:rPr>
        <w:t xml:space="preserve"> Suporte local, sempre que solicitado, quando não houver resolução do problema remotamente.</w:t>
      </w:r>
    </w:p>
    <w:p w14:paraId="7B53CE48" w14:textId="410F8756" w:rsidR="00FE1E9A" w:rsidRPr="0089536F" w:rsidRDefault="0089536F" w:rsidP="00FE1E9A">
      <w:pPr>
        <w:spacing w:line="360" w:lineRule="auto"/>
        <w:ind w:right="-49"/>
        <w:jc w:val="both"/>
        <w:rPr>
          <w:rFonts w:ascii="Arial" w:hAnsi="Arial" w:cs="Arial"/>
          <w:bCs/>
          <w:iCs/>
        </w:rPr>
      </w:pPr>
      <w:r w:rsidRPr="0089536F">
        <w:rPr>
          <w:rFonts w:ascii="Arial" w:hAnsi="Arial" w:cs="Arial"/>
          <w:bCs/>
          <w:iCs/>
        </w:rPr>
        <w:t>3.2.2.8</w:t>
      </w:r>
      <w:r w:rsidR="00FE1E9A" w:rsidRPr="0089536F">
        <w:rPr>
          <w:rFonts w:ascii="Arial" w:hAnsi="Arial" w:cs="Arial"/>
          <w:bCs/>
          <w:iCs/>
        </w:rPr>
        <w:t xml:space="preserve"> Sigilo a respeito das informações sob sua guarda, sob pena de responsabilidade civil, criminal e administrativa.</w:t>
      </w:r>
    </w:p>
    <w:p w14:paraId="591D8948" w14:textId="4CF0FDAF" w:rsidR="00FE1E9A" w:rsidRPr="0089536F" w:rsidRDefault="0089536F" w:rsidP="00FE1E9A">
      <w:pPr>
        <w:spacing w:line="360" w:lineRule="auto"/>
        <w:ind w:right="-49"/>
        <w:jc w:val="both"/>
        <w:rPr>
          <w:rFonts w:ascii="Arial" w:hAnsi="Arial" w:cs="Arial"/>
          <w:bCs/>
          <w:iCs/>
        </w:rPr>
      </w:pPr>
      <w:r w:rsidRPr="0089536F">
        <w:rPr>
          <w:rFonts w:ascii="Arial" w:hAnsi="Arial" w:cs="Arial"/>
          <w:bCs/>
          <w:iCs/>
        </w:rPr>
        <w:t>3.2.2.9</w:t>
      </w:r>
      <w:r w:rsidR="00FE1E9A" w:rsidRPr="0089536F">
        <w:rPr>
          <w:rFonts w:ascii="Arial" w:hAnsi="Arial" w:cs="Arial"/>
          <w:bCs/>
          <w:iCs/>
        </w:rPr>
        <w:t xml:space="preserve"> Fornecer à Secretaria de Educação os nomes dos funcionários autorizados a manter contato com o município através da Secretaria de Educação;</w:t>
      </w:r>
    </w:p>
    <w:p w14:paraId="5D286300" w14:textId="406797D8" w:rsidR="00FE1E9A" w:rsidRPr="0089536F" w:rsidRDefault="0089536F" w:rsidP="00FE1E9A">
      <w:pPr>
        <w:spacing w:line="360" w:lineRule="auto"/>
        <w:ind w:right="-49"/>
        <w:jc w:val="both"/>
        <w:rPr>
          <w:rFonts w:ascii="Arial" w:hAnsi="Arial" w:cs="Arial"/>
          <w:bCs/>
          <w:iCs/>
        </w:rPr>
      </w:pPr>
      <w:r w:rsidRPr="0089536F">
        <w:rPr>
          <w:rFonts w:ascii="Arial" w:hAnsi="Arial" w:cs="Arial"/>
          <w:bCs/>
          <w:iCs/>
        </w:rPr>
        <w:t xml:space="preserve">3.2.2.10 </w:t>
      </w:r>
      <w:r w:rsidR="00FE1E9A" w:rsidRPr="0089536F">
        <w:rPr>
          <w:rFonts w:ascii="Arial" w:hAnsi="Arial" w:cs="Arial"/>
          <w:bCs/>
          <w:iCs/>
        </w:rPr>
        <w:t>A contratada deverá fornecer ao contratante o número de telefone do preposto, com perfeito conhecimento do objeto do contrato, para o pronto deslocamento e atendimento em situações de emergência ou de algum sintoma anormal;</w:t>
      </w:r>
    </w:p>
    <w:p w14:paraId="716ADAA7" w14:textId="6F31B539" w:rsidR="00FE1E9A" w:rsidRPr="0089536F" w:rsidRDefault="0089536F" w:rsidP="00FE1E9A">
      <w:pPr>
        <w:spacing w:line="360" w:lineRule="auto"/>
        <w:ind w:right="-49"/>
        <w:jc w:val="both"/>
        <w:rPr>
          <w:rFonts w:ascii="Arial" w:hAnsi="Arial" w:cs="Arial"/>
          <w:bCs/>
          <w:iCs/>
        </w:rPr>
      </w:pPr>
      <w:r w:rsidRPr="0089536F">
        <w:rPr>
          <w:rFonts w:ascii="Arial" w:hAnsi="Arial" w:cs="Arial"/>
          <w:bCs/>
          <w:iCs/>
        </w:rPr>
        <w:t>3.2.2.11</w:t>
      </w:r>
      <w:r w:rsidR="00FE1E9A" w:rsidRPr="0089536F">
        <w:rPr>
          <w:rFonts w:ascii="Arial" w:hAnsi="Arial" w:cs="Arial"/>
          <w:bCs/>
          <w:iCs/>
        </w:rPr>
        <w:t xml:space="preserve"> A contratada deverá fornecer aos seus empregados uniforme, calçado, crachá de identificação e equipamentos de proteção individual, obedecendo ao disposto nas normas de segurança do Ministério do Trabalho;</w:t>
      </w:r>
    </w:p>
    <w:p w14:paraId="46B99243" w14:textId="2FBB5DD0" w:rsidR="00FE1E9A" w:rsidRPr="0089536F" w:rsidRDefault="0089536F" w:rsidP="00FE1E9A">
      <w:pPr>
        <w:spacing w:line="360" w:lineRule="auto"/>
        <w:ind w:right="-49"/>
        <w:jc w:val="both"/>
        <w:rPr>
          <w:rFonts w:ascii="Arial" w:hAnsi="Arial" w:cs="Arial"/>
          <w:bCs/>
          <w:iCs/>
        </w:rPr>
      </w:pPr>
      <w:r w:rsidRPr="0089536F">
        <w:rPr>
          <w:rFonts w:ascii="Arial" w:hAnsi="Arial" w:cs="Arial"/>
          <w:bCs/>
          <w:iCs/>
        </w:rPr>
        <w:t>3.2.</w:t>
      </w:r>
      <w:r w:rsidR="00876E18">
        <w:rPr>
          <w:rFonts w:ascii="Arial" w:hAnsi="Arial" w:cs="Arial"/>
          <w:bCs/>
          <w:iCs/>
        </w:rPr>
        <w:t>3</w:t>
      </w:r>
      <w:r w:rsidRPr="0089536F">
        <w:rPr>
          <w:rFonts w:ascii="Arial" w:hAnsi="Arial" w:cs="Arial"/>
          <w:bCs/>
          <w:iCs/>
        </w:rPr>
        <w:t xml:space="preserve"> </w:t>
      </w:r>
      <w:r w:rsidR="00FE1E9A" w:rsidRPr="0089536F">
        <w:rPr>
          <w:rFonts w:ascii="Arial" w:hAnsi="Arial" w:cs="Arial"/>
          <w:bCs/>
          <w:iCs/>
        </w:rPr>
        <w:t>FORMA DE REALIZAÇÃO DO SERVIÇO</w:t>
      </w:r>
    </w:p>
    <w:p w14:paraId="4C392939" w14:textId="420ABE24" w:rsidR="00FE1E9A" w:rsidRPr="0089536F" w:rsidRDefault="0089536F" w:rsidP="00FE1E9A">
      <w:pPr>
        <w:spacing w:line="360" w:lineRule="auto"/>
        <w:ind w:right="-49"/>
        <w:jc w:val="both"/>
        <w:rPr>
          <w:rFonts w:ascii="Arial" w:hAnsi="Arial" w:cs="Arial"/>
          <w:bCs/>
          <w:iCs/>
        </w:rPr>
      </w:pPr>
      <w:r w:rsidRPr="0089536F">
        <w:rPr>
          <w:rFonts w:ascii="Arial" w:hAnsi="Arial" w:cs="Arial"/>
          <w:bCs/>
          <w:iCs/>
        </w:rPr>
        <w:t xml:space="preserve">3.2.3.1 </w:t>
      </w:r>
      <w:r w:rsidR="00FE1E9A" w:rsidRPr="0089536F">
        <w:rPr>
          <w:rFonts w:ascii="Arial" w:hAnsi="Arial" w:cs="Arial"/>
          <w:bCs/>
          <w:iCs/>
        </w:rPr>
        <w:t>A EMPRESA CONTRATADA DEVERÁ REALIZAR:</w:t>
      </w:r>
    </w:p>
    <w:p w14:paraId="4191F548" w14:textId="312D5328" w:rsidR="00FE1E9A" w:rsidRPr="0089536F" w:rsidRDefault="0089536F" w:rsidP="00FE1E9A">
      <w:pPr>
        <w:spacing w:before="39" w:line="360" w:lineRule="auto"/>
        <w:ind w:right="-49"/>
        <w:jc w:val="both"/>
        <w:rPr>
          <w:rFonts w:ascii="Arial" w:hAnsi="Arial" w:cs="Arial"/>
          <w:bCs/>
          <w:iCs/>
        </w:rPr>
      </w:pPr>
      <w:r w:rsidRPr="0089536F">
        <w:rPr>
          <w:rFonts w:ascii="Arial" w:hAnsi="Arial" w:cs="Arial"/>
          <w:bCs/>
          <w:iCs/>
        </w:rPr>
        <w:t xml:space="preserve">3.2.3.1.1 </w:t>
      </w:r>
      <w:r w:rsidR="00FE1E9A" w:rsidRPr="0089536F">
        <w:rPr>
          <w:rFonts w:ascii="Arial" w:hAnsi="Arial" w:cs="Arial"/>
          <w:bCs/>
          <w:iCs/>
        </w:rPr>
        <w:t>Instalação, configuração e hospedagem em nuvem (cloud computing).</w:t>
      </w:r>
    </w:p>
    <w:p w14:paraId="177BA8F8" w14:textId="32DBE479" w:rsidR="00FE1E9A" w:rsidRPr="0089536F" w:rsidRDefault="0089536F" w:rsidP="00FE1E9A">
      <w:pPr>
        <w:spacing w:before="41" w:line="360" w:lineRule="auto"/>
        <w:ind w:right="-49"/>
        <w:jc w:val="both"/>
        <w:rPr>
          <w:rFonts w:ascii="Arial" w:hAnsi="Arial" w:cs="Arial"/>
          <w:bCs/>
          <w:iCs/>
        </w:rPr>
      </w:pPr>
      <w:r w:rsidRPr="0089536F">
        <w:rPr>
          <w:rFonts w:ascii="Arial" w:hAnsi="Arial" w:cs="Arial"/>
          <w:bCs/>
          <w:iCs/>
        </w:rPr>
        <w:t>3.2.3.1.2</w:t>
      </w:r>
      <w:r w:rsidR="00FE1E9A" w:rsidRPr="0089536F">
        <w:rPr>
          <w:rFonts w:ascii="Arial" w:hAnsi="Arial" w:cs="Arial"/>
          <w:bCs/>
          <w:iCs/>
        </w:rPr>
        <w:t xml:space="preserve"> Migração de dados mantidos por aplicações em operação para o novo banco de dados.</w:t>
      </w:r>
    </w:p>
    <w:p w14:paraId="7E0DF573" w14:textId="38D8BF9D" w:rsidR="00FE1E9A" w:rsidRPr="0089536F" w:rsidRDefault="0089536F" w:rsidP="00FE1E9A">
      <w:pPr>
        <w:spacing w:before="41" w:line="360" w:lineRule="auto"/>
        <w:ind w:right="-49"/>
        <w:jc w:val="both"/>
        <w:rPr>
          <w:rFonts w:ascii="Arial" w:hAnsi="Arial" w:cs="Arial"/>
          <w:bCs/>
          <w:iCs/>
        </w:rPr>
      </w:pPr>
      <w:r w:rsidRPr="0089536F">
        <w:rPr>
          <w:rFonts w:ascii="Arial" w:hAnsi="Arial" w:cs="Arial"/>
          <w:bCs/>
          <w:iCs/>
        </w:rPr>
        <w:t>3.2.3.1.3</w:t>
      </w:r>
      <w:r w:rsidR="00FE1E9A" w:rsidRPr="0089536F">
        <w:rPr>
          <w:rFonts w:ascii="Arial" w:hAnsi="Arial" w:cs="Arial"/>
          <w:bCs/>
          <w:iCs/>
        </w:rPr>
        <w:t xml:space="preserve"> Serviços de implantação, parametrização e configuração no ambiente  de Cloud Computing</w:t>
      </w:r>
    </w:p>
    <w:p w14:paraId="788E484A" w14:textId="6E3BB2B7" w:rsidR="00FE1E9A" w:rsidRPr="0089536F" w:rsidRDefault="0089536F" w:rsidP="00FE1E9A">
      <w:pPr>
        <w:spacing w:before="5" w:line="360" w:lineRule="auto"/>
        <w:ind w:right="-49"/>
        <w:jc w:val="both"/>
        <w:rPr>
          <w:rFonts w:ascii="Arial" w:hAnsi="Arial" w:cs="Arial"/>
          <w:bCs/>
          <w:iCs/>
        </w:rPr>
      </w:pPr>
      <w:r w:rsidRPr="0089536F">
        <w:rPr>
          <w:rFonts w:ascii="Arial" w:hAnsi="Arial" w:cs="Arial"/>
          <w:bCs/>
          <w:iCs/>
        </w:rPr>
        <w:t>3.2.3.1.4</w:t>
      </w:r>
      <w:r w:rsidR="00FE1E9A" w:rsidRPr="0089536F">
        <w:rPr>
          <w:rFonts w:ascii="Arial" w:hAnsi="Arial" w:cs="Arial"/>
          <w:bCs/>
          <w:iCs/>
        </w:rPr>
        <w:t xml:space="preserve"> Treinamentos para a equipe da Secretaria de Educação.</w:t>
      </w:r>
    </w:p>
    <w:p w14:paraId="0578477B" w14:textId="0343F7AB" w:rsidR="00FE1E9A" w:rsidRPr="0089536F" w:rsidRDefault="0089536F" w:rsidP="00FE1E9A">
      <w:pPr>
        <w:spacing w:line="360" w:lineRule="auto"/>
        <w:ind w:right="-49"/>
        <w:jc w:val="both"/>
        <w:rPr>
          <w:rFonts w:ascii="Arial" w:hAnsi="Arial" w:cs="Arial"/>
          <w:bCs/>
          <w:iCs/>
        </w:rPr>
      </w:pPr>
      <w:r w:rsidRPr="0089536F">
        <w:rPr>
          <w:rFonts w:ascii="Arial" w:hAnsi="Arial" w:cs="Arial"/>
          <w:bCs/>
          <w:iCs/>
        </w:rPr>
        <w:t>3.2.3.1.5</w:t>
      </w:r>
      <w:r w:rsidR="00FE1E9A" w:rsidRPr="0089536F">
        <w:rPr>
          <w:rFonts w:ascii="Arial" w:hAnsi="Arial" w:cs="Arial"/>
          <w:bCs/>
          <w:iCs/>
        </w:rPr>
        <w:t xml:space="preserve"> Manutenção e suporte técnico mensal.</w:t>
      </w:r>
    </w:p>
    <w:p w14:paraId="725AF240" w14:textId="6180FEDC" w:rsidR="00FE1E9A" w:rsidRPr="0089536F" w:rsidRDefault="0089536F" w:rsidP="00FE1E9A">
      <w:pPr>
        <w:spacing w:before="41" w:line="360" w:lineRule="auto"/>
        <w:ind w:right="-49"/>
        <w:jc w:val="both"/>
        <w:rPr>
          <w:rFonts w:ascii="Arial" w:hAnsi="Arial" w:cs="Arial"/>
          <w:bCs/>
          <w:iCs/>
        </w:rPr>
      </w:pPr>
      <w:r w:rsidRPr="0089536F">
        <w:rPr>
          <w:rFonts w:ascii="Arial" w:hAnsi="Arial" w:cs="Arial"/>
          <w:bCs/>
          <w:iCs/>
        </w:rPr>
        <w:lastRenderedPageBreak/>
        <w:t>3.2.3.1.6</w:t>
      </w:r>
      <w:r w:rsidR="00FE1E9A" w:rsidRPr="0089536F">
        <w:rPr>
          <w:rFonts w:ascii="Arial" w:hAnsi="Arial" w:cs="Arial"/>
          <w:bCs/>
          <w:iCs/>
        </w:rPr>
        <w:t xml:space="preserve"> Customização de demandas e melhorias.</w:t>
      </w:r>
    </w:p>
    <w:p w14:paraId="499B27C8" w14:textId="2CBE306B" w:rsidR="00FE1E9A" w:rsidRPr="0089536F" w:rsidRDefault="0089536F" w:rsidP="00FE1E9A">
      <w:pPr>
        <w:spacing w:line="360" w:lineRule="auto"/>
        <w:ind w:right="-49"/>
        <w:jc w:val="both"/>
        <w:rPr>
          <w:rFonts w:ascii="Arial" w:hAnsi="Arial" w:cs="Arial"/>
          <w:bCs/>
          <w:iCs/>
        </w:rPr>
      </w:pPr>
      <w:r w:rsidRPr="0089536F">
        <w:rPr>
          <w:rFonts w:ascii="Arial" w:hAnsi="Arial" w:cs="Arial"/>
          <w:bCs/>
          <w:iCs/>
        </w:rPr>
        <w:t>3.2.4</w:t>
      </w:r>
      <w:r w:rsidR="00FE1E9A" w:rsidRPr="0089536F">
        <w:rPr>
          <w:rFonts w:ascii="Arial" w:hAnsi="Arial" w:cs="Arial"/>
          <w:bCs/>
          <w:iCs/>
        </w:rPr>
        <w:t xml:space="preserve"> SERVIÇOS DE MÓDULOS A SEREM ATENDIDOS:</w:t>
      </w:r>
    </w:p>
    <w:p w14:paraId="42E1750B" w14:textId="175431F8" w:rsidR="00FE1E9A" w:rsidRPr="0089536F" w:rsidRDefault="0089536F" w:rsidP="00FE1E9A">
      <w:pPr>
        <w:spacing w:before="41" w:line="360" w:lineRule="auto"/>
        <w:ind w:right="-49"/>
        <w:jc w:val="both"/>
        <w:rPr>
          <w:rFonts w:ascii="Arial" w:hAnsi="Arial" w:cs="Arial"/>
          <w:bCs/>
          <w:iCs/>
        </w:rPr>
      </w:pPr>
      <w:r w:rsidRPr="0089536F">
        <w:rPr>
          <w:rFonts w:ascii="Arial" w:hAnsi="Arial" w:cs="Arial"/>
          <w:bCs/>
          <w:iCs/>
        </w:rPr>
        <w:t>3.2.4.1</w:t>
      </w:r>
      <w:r w:rsidR="00FE1E9A" w:rsidRPr="0089536F">
        <w:rPr>
          <w:rFonts w:ascii="Arial" w:hAnsi="Arial" w:cs="Arial"/>
          <w:bCs/>
          <w:iCs/>
        </w:rPr>
        <w:t xml:space="preserve"> Configurações Gerais do Software</w:t>
      </w:r>
    </w:p>
    <w:p w14:paraId="5E540601" w14:textId="140DBA4F" w:rsidR="00FE1E9A" w:rsidRPr="0089536F" w:rsidRDefault="0089536F" w:rsidP="00FE1E9A">
      <w:pPr>
        <w:spacing w:before="42" w:line="360" w:lineRule="auto"/>
        <w:ind w:right="-49"/>
        <w:jc w:val="both"/>
        <w:rPr>
          <w:rFonts w:ascii="Arial" w:hAnsi="Arial" w:cs="Arial"/>
          <w:bCs/>
          <w:iCs/>
        </w:rPr>
      </w:pPr>
      <w:r w:rsidRPr="0089536F">
        <w:rPr>
          <w:rFonts w:ascii="Arial" w:hAnsi="Arial" w:cs="Arial"/>
          <w:bCs/>
          <w:iCs/>
        </w:rPr>
        <w:t>3.2.4.2</w:t>
      </w:r>
      <w:r w:rsidR="00FE1E9A" w:rsidRPr="0089536F">
        <w:rPr>
          <w:rFonts w:ascii="Arial" w:hAnsi="Arial" w:cs="Arial"/>
          <w:bCs/>
          <w:iCs/>
        </w:rPr>
        <w:t xml:space="preserve"> Módulo Escolar</w:t>
      </w:r>
    </w:p>
    <w:p w14:paraId="58773A7D" w14:textId="6DB1198D" w:rsidR="00FE1E9A" w:rsidRPr="0089536F" w:rsidRDefault="0089536F" w:rsidP="00FE1E9A">
      <w:pPr>
        <w:spacing w:before="41" w:line="360" w:lineRule="auto"/>
        <w:ind w:right="-49"/>
        <w:jc w:val="both"/>
        <w:rPr>
          <w:rFonts w:ascii="Arial" w:hAnsi="Arial" w:cs="Arial"/>
          <w:bCs/>
          <w:iCs/>
        </w:rPr>
      </w:pPr>
      <w:r w:rsidRPr="0089536F">
        <w:rPr>
          <w:rFonts w:ascii="Arial" w:hAnsi="Arial" w:cs="Arial"/>
          <w:bCs/>
          <w:iCs/>
        </w:rPr>
        <w:t>3.2.4.3</w:t>
      </w:r>
      <w:r w:rsidR="00FE1E9A" w:rsidRPr="0089536F">
        <w:rPr>
          <w:rFonts w:ascii="Arial" w:hAnsi="Arial" w:cs="Arial"/>
          <w:bCs/>
          <w:iCs/>
        </w:rPr>
        <w:t xml:space="preserve"> Módulo Secretaria de Educação</w:t>
      </w:r>
    </w:p>
    <w:p w14:paraId="710BBD5A" w14:textId="3E2E208C" w:rsidR="00FE1E9A" w:rsidRPr="0089536F" w:rsidRDefault="0089536F" w:rsidP="00FE1E9A">
      <w:pPr>
        <w:spacing w:before="38" w:line="360" w:lineRule="auto"/>
        <w:ind w:right="-49"/>
        <w:jc w:val="both"/>
        <w:rPr>
          <w:rFonts w:ascii="Arial" w:hAnsi="Arial" w:cs="Arial"/>
          <w:bCs/>
          <w:iCs/>
        </w:rPr>
      </w:pPr>
      <w:r w:rsidRPr="0089536F">
        <w:rPr>
          <w:rFonts w:ascii="Arial" w:hAnsi="Arial" w:cs="Arial"/>
          <w:bCs/>
          <w:iCs/>
        </w:rPr>
        <w:t>3.2.4.4</w:t>
      </w:r>
      <w:r w:rsidR="00FE1E9A" w:rsidRPr="0089536F">
        <w:rPr>
          <w:rFonts w:ascii="Arial" w:hAnsi="Arial" w:cs="Arial"/>
          <w:bCs/>
          <w:iCs/>
        </w:rPr>
        <w:t xml:space="preserve"> Módulo Transporte Escolar</w:t>
      </w:r>
    </w:p>
    <w:p w14:paraId="6A6C0DC5" w14:textId="0AA36B1C" w:rsidR="00FE1E9A" w:rsidRPr="0089536F" w:rsidRDefault="0089536F" w:rsidP="00FE1E9A">
      <w:pPr>
        <w:spacing w:before="41" w:line="360" w:lineRule="auto"/>
        <w:ind w:right="-49"/>
        <w:jc w:val="both"/>
        <w:rPr>
          <w:rFonts w:ascii="Arial" w:hAnsi="Arial" w:cs="Arial"/>
          <w:bCs/>
          <w:iCs/>
        </w:rPr>
      </w:pPr>
      <w:r w:rsidRPr="0089536F">
        <w:rPr>
          <w:rFonts w:ascii="Arial" w:hAnsi="Arial" w:cs="Arial"/>
          <w:bCs/>
          <w:iCs/>
        </w:rPr>
        <w:t>3.2.4.5</w:t>
      </w:r>
      <w:r w:rsidR="00FE1E9A" w:rsidRPr="0089536F">
        <w:rPr>
          <w:rFonts w:ascii="Arial" w:hAnsi="Arial" w:cs="Arial"/>
          <w:bCs/>
          <w:iCs/>
        </w:rPr>
        <w:t xml:space="preserve"> Módulo Matrícula on-line</w:t>
      </w:r>
    </w:p>
    <w:p w14:paraId="4E5923F2" w14:textId="3A50D941" w:rsidR="00FE1E9A" w:rsidRPr="0089536F" w:rsidRDefault="0089536F" w:rsidP="00FE1E9A">
      <w:pPr>
        <w:spacing w:before="39" w:line="360" w:lineRule="auto"/>
        <w:ind w:right="-49"/>
        <w:jc w:val="both"/>
        <w:rPr>
          <w:rFonts w:ascii="Arial" w:hAnsi="Arial" w:cs="Arial"/>
          <w:bCs/>
          <w:iCs/>
        </w:rPr>
      </w:pPr>
      <w:r w:rsidRPr="0089536F">
        <w:rPr>
          <w:rFonts w:ascii="Arial" w:hAnsi="Arial" w:cs="Arial"/>
          <w:bCs/>
          <w:iCs/>
        </w:rPr>
        <w:t>3.2.4.6</w:t>
      </w:r>
      <w:r w:rsidR="00FE1E9A" w:rsidRPr="0089536F">
        <w:rPr>
          <w:rFonts w:ascii="Arial" w:hAnsi="Arial" w:cs="Arial"/>
          <w:bCs/>
          <w:iCs/>
        </w:rPr>
        <w:t xml:space="preserve"> Módulo Business Intelligence</w:t>
      </w:r>
    </w:p>
    <w:p w14:paraId="4CC4CB89" w14:textId="4AAB6269" w:rsidR="00FE1E9A" w:rsidRPr="0089536F" w:rsidRDefault="0089536F" w:rsidP="00FE1E9A">
      <w:pPr>
        <w:spacing w:before="41" w:line="360" w:lineRule="auto"/>
        <w:ind w:right="-49"/>
        <w:jc w:val="both"/>
        <w:rPr>
          <w:rFonts w:ascii="Arial" w:hAnsi="Arial" w:cs="Arial"/>
          <w:bCs/>
          <w:iCs/>
        </w:rPr>
      </w:pPr>
      <w:r w:rsidRPr="0089536F">
        <w:rPr>
          <w:rFonts w:ascii="Arial" w:hAnsi="Arial" w:cs="Arial"/>
          <w:bCs/>
          <w:iCs/>
        </w:rPr>
        <w:t>3.2.4.7</w:t>
      </w:r>
      <w:r w:rsidR="00FE1E9A" w:rsidRPr="0089536F">
        <w:rPr>
          <w:rFonts w:ascii="Arial" w:hAnsi="Arial" w:cs="Arial"/>
          <w:bCs/>
          <w:iCs/>
        </w:rPr>
        <w:t xml:space="preserve"> Módulo de Recursos humanos integrado à da área Escola para que funcione perfeitamente.</w:t>
      </w:r>
    </w:p>
    <w:p w14:paraId="729C34DB" w14:textId="2BEB4125" w:rsidR="00FE1E9A" w:rsidRPr="0089536F" w:rsidRDefault="0089536F" w:rsidP="00FE1E9A">
      <w:pPr>
        <w:spacing w:before="39" w:line="360" w:lineRule="auto"/>
        <w:ind w:right="-49"/>
        <w:jc w:val="both"/>
        <w:rPr>
          <w:rFonts w:ascii="Arial" w:hAnsi="Arial" w:cs="Arial"/>
          <w:bCs/>
          <w:iCs/>
        </w:rPr>
      </w:pPr>
      <w:r w:rsidRPr="0089536F">
        <w:rPr>
          <w:rFonts w:ascii="Arial" w:hAnsi="Arial" w:cs="Arial"/>
          <w:bCs/>
          <w:iCs/>
        </w:rPr>
        <w:t>3.2.4.8</w:t>
      </w:r>
      <w:r w:rsidR="00FE1E9A" w:rsidRPr="0089536F">
        <w:rPr>
          <w:rFonts w:ascii="Arial" w:hAnsi="Arial" w:cs="Arial"/>
          <w:bCs/>
          <w:iCs/>
        </w:rPr>
        <w:t xml:space="preserve"> Os serviços a serem contratados deverão contemplar todos os itens necessários para seu pleno funcionamento.</w:t>
      </w:r>
    </w:p>
    <w:p w14:paraId="2A6319E9" w14:textId="77777777" w:rsidR="003C6BE9" w:rsidRPr="0086162B" w:rsidRDefault="003C6BE9" w:rsidP="002B4DD9">
      <w:pPr>
        <w:spacing w:line="360" w:lineRule="auto"/>
        <w:jc w:val="both"/>
        <w:rPr>
          <w:rFonts w:ascii="Arial" w:hAnsi="Arial" w:cs="Arial"/>
          <w:bCs/>
          <w:iCs/>
        </w:rPr>
      </w:pPr>
    </w:p>
    <w:p w14:paraId="22193CCF" w14:textId="060F8633" w:rsidR="00C634F1" w:rsidRPr="0089536F" w:rsidRDefault="00C634F1" w:rsidP="0089536F">
      <w:pPr>
        <w:pStyle w:val="PargrafodaLista"/>
        <w:numPr>
          <w:ilvl w:val="0"/>
          <w:numId w:val="2"/>
        </w:numPr>
        <w:spacing w:before="56" w:line="360" w:lineRule="auto"/>
        <w:ind w:right="-49"/>
        <w:jc w:val="both"/>
        <w:rPr>
          <w:rFonts w:ascii="Arial" w:eastAsiaTheme="majorEastAsia" w:hAnsi="Arial" w:cs="Arial"/>
          <w:b/>
          <w:bCs/>
          <w:lang w:val="pt-BR" w:eastAsia="pt-BR"/>
        </w:rPr>
      </w:pPr>
      <w:bookmarkStart w:id="13" w:name="art116"/>
      <w:bookmarkStart w:id="14" w:name="art117§2"/>
      <w:bookmarkEnd w:id="13"/>
      <w:bookmarkEnd w:id="14"/>
      <w:r w:rsidRPr="0089536F">
        <w:rPr>
          <w:rFonts w:ascii="Arial" w:eastAsiaTheme="majorEastAsia" w:hAnsi="Arial" w:cs="Arial"/>
          <w:b/>
          <w:bCs/>
          <w:lang w:val="pt-BR" w:eastAsia="pt-BR"/>
        </w:rPr>
        <w:t>CLÁUSULA QUARTA – SUBCONTRATAÇÃO</w:t>
      </w:r>
    </w:p>
    <w:p w14:paraId="3D3E93D0" w14:textId="15CDFD92" w:rsidR="00C634F1" w:rsidRPr="0089536F" w:rsidRDefault="0089536F" w:rsidP="0089536F">
      <w:pPr>
        <w:widowControl/>
        <w:tabs>
          <w:tab w:val="left" w:pos="426"/>
        </w:tabs>
        <w:autoSpaceDE/>
        <w:autoSpaceDN/>
        <w:spacing w:before="120" w:after="120" w:line="276" w:lineRule="auto"/>
        <w:jc w:val="both"/>
        <w:rPr>
          <w:rFonts w:ascii="Arial" w:hAnsi="Arial" w:cs="Arial"/>
          <w:bCs/>
          <w:iCs/>
        </w:rPr>
      </w:pPr>
      <w:r>
        <w:rPr>
          <w:rFonts w:ascii="Arial" w:hAnsi="Arial" w:cs="Arial"/>
          <w:bCs/>
          <w:iCs/>
        </w:rPr>
        <w:t xml:space="preserve">4.1 </w:t>
      </w:r>
      <w:r w:rsidR="00C634F1" w:rsidRPr="0089536F">
        <w:rPr>
          <w:rFonts w:ascii="Arial" w:hAnsi="Arial" w:cs="Arial"/>
          <w:bCs/>
          <w:iCs/>
        </w:rPr>
        <w:t>Não será admitida a subcontratação do objeto contratual.</w:t>
      </w:r>
    </w:p>
    <w:p w14:paraId="3F798910" w14:textId="77777777" w:rsidR="007E7BBF" w:rsidRPr="007B0D84"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147B9F"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147B9F">
        <w:rPr>
          <w:rFonts w:ascii="Arial" w:eastAsiaTheme="majorEastAsia" w:hAnsi="Arial" w:cs="Arial"/>
          <w:b/>
          <w:bCs/>
          <w:lang w:val="pt-BR" w:eastAsia="pt-BR"/>
        </w:rPr>
        <w:t xml:space="preserve">CLÁUSULA </w:t>
      </w:r>
      <w:r w:rsidR="009335AB" w:rsidRPr="00147B9F">
        <w:rPr>
          <w:rFonts w:ascii="Arial" w:eastAsiaTheme="majorEastAsia" w:hAnsi="Arial" w:cs="Arial"/>
          <w:b/>
          <w:bCs/>
          <w:lang w:val="pt-BR" w:eastAsia="pt-BR"/>
        </w:rPr>
        <w:t>QU</w:t>
      </w:r>
      <w:r w:rsidR="00BE4E9F">
        <w:rPr>
          <w:rFonts w:ascii="Arial" w:eastAsiaTheme="majorEastAsia" w:hAnsi="Arial" w:cs="Arial"/>
          <w:b/>
          <w:bCs/>
          <w:lang w:val="pt-BR" w:eastAsia="pt-BR"/>
        </w:rPr>
        <w:t>INTA</w:t>
      </w:r>
      <w:r w:rsidRPr="00147B9F">
        <w:rPr>
          <w:rFonts w:ascii="Arial" w:eastAsiaTheme="majorEastAsia" w:hAnsi="Arial" w:cs="Arial"/>
          <w:b/>
          <w:bCs/>
          <w:lang w:val="pt-BR" w:eastAsia="pt-BR"/>
        </w:rPr>
        <w:t xml:space="preserve"> – PREÇO</w:t>
      </w:r>
      <w:r w:rsidR="007B0D84" w:rsidRPr="00147B9F">
        <w:rPr>
          <w:rFonts w:ascii="Arial" w:eastAsiaTheme="majorEastAsia" w:hAnsi="Arial" w:cs="Arial"/>
          <w:b/>
          <w:bCs/>
          <w:lang w:val="pt-BR" w:eastAsia="pt-BR"/>
        </w:rPr>
        <w:t xml:space="preserve"> (art. 92, V)</w:t>
      </w:r>
    </w:p>
    <w:p w14:paraId="636359F4" w14:textId="77777777" w:rsidR="00147B9F" w:rsidRPr="0086162B"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6162B">
        <w:rPr>
          <w:rFonts w:ascii="Arial" w:hAnsi="Arial" w:cs="Arial"/>
          <w:bCs/>
          <w:iCs/>
        </w:rPr>
        <w:t>O valor total da contratação é de R$.......... (.....)</w:t>
      </w:r>
    </w:p>
    <w:p w14:paraId="19E0CAC1" w14:textId="3066B963" w:rsidR="001D32DF" w:rsidRPr="0086162B"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6162B">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86162B"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6162B">
        <w:rPr>
          <w:rFonts w:ascii="Arial" w:hAnsi="Arial" w:cs="Arial"/>
          <w:bCs/>
          <w:iCs/>
        </w:rPr>
        <w:t>O valor acima é meramente estimativo, de forma que os pagamentos devidos ao contratado dependerão dos quantitativos efetivamente fornecidos.</w:t>
      </w:r>
    </w:p>
    <w:p w14:paraId="5459A90B" w14:textId="77777777" w:rsidR="0097688D"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BE4E9F" w:rsidRDefault="00BE4E9F" w:rsidP="00807004">
      <w:pPr>
        <w:pStyle w:val="PargrafodaLista"/>
        <w:numPr>
          <w:ilvl w:val="0"/>
          <w:numId w:val="2"/>
        </w:numPr>
        <w:tabs>
          <w:tab w:val="left" w:pos="284"/>
        </w:tabs>
        <w:spacing w:line="276" w:lineRule="auto"/>
        <w:ind w:left="0" w:firstLine="0"/>
        <w:rPr>
          <w:rFonts w:ascii="Arial" w:hAnsi="Arial" w:cs="Arial"/>
          <w:b/>
          <w:bCs/>
        </w:rPr>
      </w:pPr>
      <w:r w:rsidRPr="00BE4E9F">
        <w:rPr>
          <w:rFonts w:ascii="Arial" w:eastAsiaTheme="majorEastAsia" w:hAnsi="Arial" w:cs="Arial"/>
          <w:b/>
          <w:bCs/>
          <w:lang w:val="pt-BR" w:eastAsia="pt-BR"/>
        </w:rPr>
        <w:t xml:space="preserve">CLÁUSULA </w:t>
      </w:r>
      <w:r w:rsidRPr="00BE4E9F">
        <w:rPr>
          <w:rFonts w:ascii="Arial" w:hAnsi="Arial" w:cs="Arial"/>
          <w:b/>
          <w:bCs/>
        </w:rPr>
        <w:t>SEXTA - PAGAMENTO (art. 92, V e VI)</w:t>
      </w:r>
    </w:p>
    <w:p w14:paraId="65D815AF" w14:textId="71C68F9F" w:rsidR="0086162B" w:rsidRPr="0086162B" w:rsidRDefault="0086162B" w:rsidP="0086162B">
      <w:pPr>
        <w:spacing w:line="360" w:lineRule="auto"/>
        <w:jc w:val="both"/>
        <w:rPr>
          <w:rFonts w:ascii="Arial" w:hAnsi="Arial" w:cs="Arial"/>
          <w:bCs/>
          <w:iCs/>
        </w:rPr>
      </w:pPr>
      <w:r w:rsidRPr="0086162B">
        <w:rPr>
          <w:rFonts w:ascii="Arial" w:hAnsi="Arial" w:cs="Arial"/>
          <w:bCs/>
          <w:iCs/>
        </w:rPr>
        <w:t>6.1 O pagamento será efetuado conforme estabelece o Decreto nº 2.493 de 07 de novembro de 2023, desde que as Certidões listadas abaixo estejam dentro da validade.</w:t>
      </w:r>
    </w:p>
    <w:p w14:paraId="6FBCE77E" w14:textId="0A11EDF7" w:rsidR="0086162B" w:rsidRPr="0086162B" w:rsidRDefault="0086162B" w:rsidP="0086162B">
      <w:pPr>
        <w:widowControl/>
        <w:suppressAutoHyphens/>
        <w:autoSpaceDE/>
        <w:autoSpaceDN/>
        <w:spacing w:line="360" w:lineRule="auto"/>
        <w:ind w:left="567"/>
        <w:jc w:val="both"/>
        <w:rPr>
          <w:rFonts w:ascii="Arial" w:hAnsi="Arial" w:cs="Arial"/>
          <w:bCs/>
          <w:iCs/>
        </w:rPr>
      </w:pPr>
      <w:r w:rsidRPr="0086162B">
        <w:rPr>
          <w:rFonts w:ascii="Arial" w:hAnsi="Arial" w:cs="Arial"/>
          <w:bCs/>
          <w:iCs/>
        </w:rPr>
        <w:t xml:space="preserve">- Negativa de Débitos Trabalhistas; </w:t>
      </w:r>
    </w:p>
    <w:p w14:paraId="3D09D1FF" w14:textId="55AAA3CB" w:rsidR="0086162B" w:rsidRPr="0086162B" w:rsidRDefault="0086162B" w:rsidP="0086162B">
      <w:pPr>
        <w:widowControl/>
        <w:suppressAutoHyphens/>
        <w:autoSpaceDE/>
        <w:autoSpaceDN/>
        <w:spacing w:line="360" w:lineRule="auto"/>
        <w:ind w:left="567"/>
        <w:jc w:val="both"/>
        <w:rPr>
          <w:rFonts w:ascii="Arial" w:hAnsi="Arial" w:cs="Arial"/>
          <w:bCs/>
          <w:iCs/>
        </w:rPr>
      </w:pPr>
      <w:r w:rsidRPr="0086162B">
        <w:rPr>
          <w:rFonts w:ascii="Arial" w:hAnsi="Arial" w:cs="Arial"/>
          <w:bCs/>
          <w:iCs/>
        </w:rPr>
        <w:t xml:space="preserve">- Fazenda Federal- abrangem as Contribuições Sociais; </w:t>
      </w:r>
    </w:p>
    <w:p w14:paraId="3CC9FBFA" w14:textId="562E7508" w:rsidR="0086162B" w:rsidRPr="0086162B" w:rsidRDefault="0086162B" w:rsidP="0086162B">
      <w:pPr>
        <w:widowControl/>
        <w:suppressAutoHyphens/>
        <w:autoSpaceDE/>
        <w:autoSpaceDN/>
        <w:spacing w:line="360" w:lineRule="auto"/>
        <w:ind w:left="567"/>
        <w:jc w:val="both"/>
        <w:rPr>
          <w:rFonts w:ascii="Arial" w:hAnsi="Arial" w:cs="Arial"/>
          <w:bCs/>
          <w:iCs/>
        </w:rPr>
      </w:pPr>
      <w:r w:rsidRPr="0086162B">
        <w:rPr>
          <w:rFonts w:ascii="Arial" w:hAnsi="Arial" w:cs="Arial"/>
          <w:bCs/>
          <w:iCs/>
        </w:rPr>
        <w:t xml:space="preserve">- FGTS; </w:t>
      </w:r>
    </w:p>
    <w:p w14:paraId="1A08972E" w14:textId="77777777" w:rsidR="0086162B" w:rsidRPr="0086162B" w:rsidRDefault="0086162B" w:rsidP="0086162B">
      <w:pPr>
        <w:widowControl/>
        <w:suppressAutoHyphens/>
        <w:autoSpaceDE/>
        <w:autoSpaceDN/>
        <w:spacing w:line="360" w:lineRule="auto"/>
        <w:ind w:left="567"/>
        <w:jc w:val="both"/>
        <w:rPr>
          <w:rFonts w:ascii="Arial" w:hAnsi="Arial" w:cs="Arial"/>
          <w:bCs/>
          <w:iCs/>
        </w:rPr>
      </w:pPr>
      <w:r w:rsidRPr="0086162B">
        <w:rPr>
          <w:rFonts w:ascii="Arial" w:hAnsi="Arial" w:cs="Arial"/>
          <w:bCs/>
          <w:iCs/>
        </w:rPr>
        <w:t xml:space="preserve">- PGE- Referente Dívida Ativa Estadual; </w:t>
      </w:r>
    </w:p>
    <w:p w14:paraId="35BE3AEE" w14:textId="6EE4BE36" w:rsidR="0086162B" w:rsidRPr="0086162B" w:rsidRDefault="0086162B" w:rsidP="0086162B">
      <w:pPr>
        <w:widowControl/>
        <w:suppressAutoHyphens/>
        <w:autoSpaceDE/>
        <w:autoSpaceDN/>
        <w:spacing w:line="360" w:lineRule="auto"/>
        <w:ind w:left="567"/>
        <w:jc w:val="both"/>
        <w:rPr>
          <w:rFonts w:ascii="Arial" w:hAnsi="Arial" w:cs="Arial"/>
          <w:bCs/>
          <w:iCs/>
        </w:rPr>
      </w:pPr>
      <w:r w:rsidRPr="0086162B">
        <w:rPr>
          <w:rFonts w:ascii="Arial" w:hAnsi="Arial" w:cs="Arial"/>
          <w:bCs/>
          <w:iCs/>
        </w:rPr>
        <w:lastRenderedPageBreak/>
        <w:t xml:space="preserve">- Municipal- referente ao ISS e Dívida Ativa; </w:t>
      </w:r>
    </w:p>
    <w:p w14:paraId="5DE781EB" w14:textId="1AED5354" w:rsidR="0086162B" w:rsidRPr="0086162B" w:rsidRDefault="0086162B" w:rsidP="0086162B">
      <w:pPr>
        <w:widowControl/>
        <w:suppressAutoHyphens/>
        <w:autoSpaceDE/>
        <w:autoSpaceDN/>
        <w:spacing w:line="360" w:lineRule="auto"/>
        <w:ind w:left="567"/>
        <w:jc w:val="both"/>
        <w:rPr>
          <w:rFonts w:ascii="Arial" w:hAnsi="Arial" w:cs="Arial"/>
          <w:bCs/>
          <w:iCs/>
        </w:rPr>
      </w:pPr>
      <w:r w:rsidRPr="0086162B">
        <w:rPr>
          <w:rFonts w:ascii="Arial" w:hAnsi="Arial" w:cs="Arial"/>
          <w:bCs/>
          <w:iCs/>
        </w:rPr>
        <w:t>- Estadual -CND- referente ao ICMS.</w:t>
      </w:r>
    </w:p>
    <w:p w14:paraId="0442E613" w14:textId="1CB71AED" w:rsidR="0086162B" w:rsidRPr="0086162B" w:rsidRDefault="0086162B" w:rsidP="0086162B">
      <w:pPr>
        <w:spacing w:line="360" w:lineRule="auto"/>
        <w:jc w:val="both"/>
        <w:rPr>
          <w:rFonts w:ascii="Arial" w:hAnsi="Arial" w:cs="Arial"/>
          <w:bCs/>
          <w:iCs/>
        </w:rPr>
      </w:pPr>
      <w:r w:rsidRPr="0086162B">
        <w:rPr>
          <w:rFonts w:ascii="Arial" w:hAnsi="Arial" w:cs="Arial"/>
          <w:bCs/>
          <w:iCs/>
        </w:rPr>
        <w:t>6.2 A Nota Fiscal deverá conter a identificação do Banco, número da agência e Conta Corrente, para que possibilite o CONTRATANTE efetuar o pagamento do valor devido;</w:t>
      </w:r>
    </w:p>
    <w:p w14:paraId="151A2A32" w14:textId="670E7165" w:rsidR="0086162B" w:rsidRPr="0086162B" w:rsidRDefault="0086162B" w:rsidP="0086162B">
      <w:pPr>
        <w:spacing w:line="360" w:lineRule="auto"/>
        <w:jc w:val="both"/>
        <w:rPr>
          <w:rFonts w:ascii="Arial" w:hAnsi="Arial" w:cs="Arial"/>
          <w:bCs/>
          <w:iCs/>
        </w:rPr>
      </w:pPr>
      <w:r w:rsidRPr="0086162B">
        <w:rPr>
          <w:rFonts w:ascii="Arial" w:hAnsi="Arial" w:cs="Arial"/>
          <w:bCs/>
          <w:iCs/>
        </w:rPr>
        <w:t>6.3 Na ocorrência de rejeição da(s) Nota(s) Fical(s), motivada por erro ou incorreções, o prazo para pagamento estipulado acima passará a ser contado a partir da data de sua reapresentação.</w:t>
      </w:r>
    </w:p>
    <w:p w14:paraId="4357BEEB" w14:textId="189CCBA2" w:rsidR="00BE4E9F" w:rsidRPr="00147B9F"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97688D" w:rsidRDefault="0097688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97688D">
        <w:rPr>
          <w:rFonts w:ascii="Arial" w:eastAsiaTheme="majorEastAsia" w:hAnsi="Arial" w:cs="Arial"/>
          <w:b/>
          <w:bCs/>
          <w:lang w:val="pt-BR" w:eastAsia="pt-BR"/>
        </w:rPr>
        <w:t>CLÁUSULA SÉTIMA - REAJUSTE (art. 92, V)</w:t>
      </w:r>
    </w:p>
    <w:p w14:paraId="6348F2F6" w14:textId="77777777" w:rsidR="0097688D" w:rsidRPr="0086162B"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6162B">
        <w:rPr>
          <w:rFonts w:ascii="Arial" w:hAnsi="Arial" w:cs="Arial"/>
          <w:bCs/>
          <w:iCs/>
        </w:rPr>
        <w:t>Os preços inicialmente contratados são fixos e irreajustáveis no prazo de um ano contado da data do orçamento estimado, em __/__/__ (DD/MM/AAAA).</w:t>
      </w:r>
    </w:p>
    <w:p w14:paraId="70569D4F" w14:textId="46033915" w:rsid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Após o interregno de um ano, e independentemente de pedido do contratado, os preços iniciais serão reajustados, mediante a aplicação, pelo contratante, </w:t>
      </w:r>
      <w:r w:rsidRPr="0097688D">
        <w:rPr>
          <w:rFonts w:ascii="Arial" w:hAnsi="Arial" w:cs="Arial"/>
          <w:bCs/>
          <w:iCs/>
          <w:lang w:val="pt-BR"/>
        </w:rPr>
        <w:t>do Índice Nacional de Preços ao Consumidor Amplo (IPCA), instituído pelo Instituto Brasileiro de Geografia e Estatística (IBGE)</w:t>
      </w:r>
      <w:r w:rsidRPr="0097688D">
        <w:rPr>
          <w:rFonts w:ascii="Arial" w:hAnsi="Arial" w:cs="Arial"/>
          <w:bCs/>
          <w:iCs/>
        </w:rPr>
        <w:t>, exclusivamente para as obrigações iniciadas e concluídas após a ocorrência da anualidade.</w:t>
      </w:r>
    </w:p>
    <w:p w14:paraId="2DDE6E5E"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Nos reajustes subsequentes ao primeiro, o interregno mínimo de um ano será contado a partir dos efeitos financeiros do último reajuste.</w:t>
      </w:r>
    </w:p>
    <w:p w14:paraId="493CC5B1"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Nas aferições finais, o(s) índice(s) utilizado(s) para reajuste será(ão), obrigatoriamente, o(s) definitivo(s).</w:t>
      </w:r>
    </w:p>
    <w:p w14:paraId="2CA7A2A5"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O reajuste será realizado por apostilamento.</w:t>
      </w:r>
    </w:p>
    <w:p w14:paraId="4FA84FB2" w14:textId="77777777" w:rsidR="00BE4E9F" w:rsidRPr="00BE4E9F"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74B70" w:rsidRDefault="00A27B94"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OITAVA - OBRIGAÇÕES DO CONTRATANTE (</w:t>
      </w:r>
      <w:hyperlink r:id="rId10" w:anchor="art92" w:history="1">
        <w:r w:rsidRPr="00874B70">
          <w:rPr>
            <w:rFonts w:ascii="Arial" w:eastAsiaTheme="majorEastAsia" w:hAnsi="Arial" w:cs="Arial"/>
            <w:b/>
            <w:bCs/>
            <w:lang w:val="pt-BR" w:eastAsia="pt-BR"/>
          </w:rPr>
          <w:t>art. 92, X, XI e XIV</w:t>
        </w:r>
      </w:hyperlink>
      <w:r w:rsidRPr="00874B70">
        <w:rPr>
          <w:rFonts w:ascii="Arial" w:eastAsiaTheme="majorEastAsia" w:hAnsi="Arial" w:cs="Arial"/>
          <w:b/>
          <w:bCs/>
          <w:lang w:val="pt-BR" w:eastAsia="pt-BR"/>
        </w:rPr>
        <w:t>)</w:t>
      </w:r>
    </w:p>
    <w:p w14:paraId="5F8B0CC6" w14:textId="7E741E50" w:rsidR="00A27B94" w:rsidRPr="00A27B94" w:rsidRDefault="00EA6E3C"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 xml:space="preserve">Além daquelas dispostas </w:t>
      </w:r>
      <w:r w:rsidR="00244CA9">
        <w:rPr>
          <w:rFonts w:ascii="Arial" w:hAnsi="Arial" w:cs="Arial"/>
          <w:bCs/>
          <w:iCs/>
          <w:lang w:val="pt-BR"/>
        </w:rPr>
        <w:t>no termo de Referência, anexo a este Contrato, s</w:t>
      </w:r>
      <w:r w:rsidR="00A27B94" w:rsidRPr="00A27B94">
        <w:rPr>
          <w:rFonts w:ascii="Arial" w:hAnsi="Arial" w:cs="Arial"/>
          <w:bCs/>
          <w:iCs/>
          <w:lang w:val="pt-BR"/>
        </w:rPr>
        <w:t>ão obrigações do Contratante:</w:t>
      </w:r>
    </w:p>
    <w:p w14:paraId="7475FBEA"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lastRenderedPageBreak/>
        <w:t>Exigir o cumprimento de todas as obrigações assumidas pelo Contratado, de acordo com o contrato e seus anexos;</w:t>
      </w:r>
    </w:p>
    <w:p w14:paraId="6D4E471A"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Receber o objeto no prazo e condições estabelecidas no Termo de Referência;</w:t>
      </w:r>
    </w:p>
    <w:p w14:paraId="6F0A9D77"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Acompanhar e fiscalizar a execução do contrato e o cumprimento das obrigações pelo Contratado;</w:t>
      </w:r>
    </w:p>
    <w:p w14:paraId="2D16C926"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Aplicar ao Contratado as sanções previstas na lei e neste Contrato; </w:t>
      </w:r>
    </w:p>
    <w:p w14:paraId="5D9CABDA" w14:textId="670EF7D2"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Cientificar o órgão de representação judicial da </w:t>
      </w:r>
      <w:r w:rsidR="001149D8">
        <w:rPr>
          <w:rFonts w:ascii="Arial" w:hAnsi="Arial" w:cs="Arial"/>
          <w:bCs/>
          <w:iCs/>
          <w:lang w:val="pt-BR"/>
        </w:rPr>
        <w:t>Procuradoria Geral Municipal</w:t>
      </w:r>
      <w:r w:rsidRPr="00A27B94">
        <w:rPr>
          <w:rFonts w:ascii="Arial" w:hAnsi="Arial" w:cs="Arial"/>
          <w:bCs/>
          <w:iCs/>
          <w:lang w:val="pt-BR"/>
        </w:rPr>
        <w:t xml:space="preserve"> para adoção das medidas cabíveis quando do descumprimento de obrigações pelo Contratado;</w:t>
      </w:r>
    </w:p>
    <w:p w14:paraId="5E79A635" w14:textId="77777777" w:rsidR="00A27B94" w:rsidRPr="0086162B"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Explicitamente emitir decisão sobre todas as solicitações e reclamações relacionadas à execução do presente Contrato, ressalvados os requerimentos manifestamente impertinentes, meramente protelatórios ou de nenhum interesse para a boa </w:t>
      </w:r>
      <w:r w:rsidRPr="0086162B">
        <w:rPr>
          <w:rFonts w:ascii="Arial" w:hAnsi="Arial" w:cs="Arial"/>
          <w:bCs/>
          <w:iCs/>
          <w:lang w:val="pt-BR"/>
        </w:rPr>
        <w:t>execução do ajuste.</w:t>
      </w:r>
    </w:p>
    <w:p w14:paraId="7BEA1B30" w14:textId="53419478" w:rsidR="00A27B94" w:rsidRPr="0086162B"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6162B">
        <w:rPr>
          <w:rFonts w:ascii="Arial" w:hAnsi="Arial" w:cs="Arial"/>
          <w:bCs/>
          <w:iCs/>
          <w:lang w:val="pt-BR"/>
        </w:rPr>
        <w:t xml:space="preserve"> A Administração terá o prazo de </w:t>
      </w:r>
      <w:r w:rsidRPr="0086162B">
        <w:rPr>
          <w:rFonts w:ascii="Arial" w:hAnsi="Arial" w:cs="Arial"/>
          <w:bCs/>
          <w:iCs/>
        </w:rPr>
        <w:t>1 (um) mês</w:t>
      </w:r>
      <w:r w:rsidRPr="0086162B">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86162B"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6162B">
        <w:rPr>
          <w:rFonts w:ascii="Arial" w:hAnsi="Arial" w:cs="Arial"/>
          <w:bCs/>
          <w:iCs/>
          <w:lang w:val="pt-BR"/>
        </w:rPr>
        <w:t xml:space="preserve">Responder eventuais pedidos de reestabelecimento do equilíbrio econômico-financeiro feitos pelo contratado no prazo máximo de </w:t>
      </w:r>
      <w:r w:rsidRPr="0086162B">
        <w:rPr>
          <w:rFonts w:ascii="Arial" w:hAnsi="Arial" w:cs="Arial"/>
          <w:bCs/>
          <w:iCs/>
        </w:rPr>
        <w:t>1 (um) mês</w:t>
      </w:r>
      <w:r w:rsidRPr="0086162B">
        <w:rPr>
          <w:rFonts w:ascii="Arial" w:hAnsi="Arial" w:cs="Arial"/>
          <w:bCs/>
          <w:iCs/>
          <w:lang w:val="pt-BR"/>
        </w:rPr>
        <w:t>.</w:t>
      </w:r>
    </w:p>
    <w:p w14:paraId="15218468" w14:textId="77777777" w:rsidR="00EA6E3C" w:rsidRPr="00EA6E3C" w:rsidRDefault="00EA6E3C"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EA6E3C">
        <w:rPr>
          <w:rFonts w:ascii="Arial" w:hAnsi="Arial" w:cs="Arial"/>
          <w:bCs/>
          <w:iCs/>
          <w:lang w:val="pt-BR"/>
        </w:rPr>
        <w:t xml:space="preserve">Comunicar o Contratado na hipótese de posterior alteração do projeto pelo Contratante, no caso </w:t>
      </w:r>
      <w:hyperlink r:id="rId11" w:anchor="art93§2" w:history="1">
        <w:r w:rsidRPr="00EA6E3C">
          <w:rPr>
            <w:rFonts w:ascii="Arial" w:hAnsi="Arial" w:cs="Arial"/>
            <w:bCs/>
            <w:iCs/>
            <w:lang w:val="pt-BR"/>
          </w:rPr>
          <w:t>do art. 93, §2º, da Lei nº 14.133, de 2021</w:t>
        </w:r>
      </w:hyperlink>
      <w:r w:rsidRPr="00EA6E3C">
        <w:rPr>
          <w:rFonts w:ascii="Arial" w:hAnsi="Arial" w:cs="Arial"/>
          <w:bCs/>
          <w:iCs/>
          <w:lang w:val="pt-BR"/>
        </w:rPr>
        <w:t>.</w:t>
      </w:r>
    </w:p>
    <w:p w14:paraId="5080FE7D"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Default="00874B70"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NONA - OBRIGAÇÕES DO CONTRATADO (</w:t>
      </w:r>
      <w:hyperlink r:id="rId12" w:anchor="art92" w:history="1">
        <w:r w:rsidRPr="00874B70">
          <w:rPr>
            <w:rFonts w:ascii="Arial" w:eastAsiaTheme="majorEastAsia" w:hAnsi="Arial" w:cs="Arial"/>
            <w:b/>
            <w:bCs/>
            <w:lang w:val="pt-BR" w:eastAsia="pt-BR"/>
          </w:rPr>
          <w:t>art. 92, XIV, XVI e XVII)</w:t>
        </w:r>
      </w:hyperlink>
    </w:p>
    <w:p w14:paraId="2414460F" w14:textId="53734F07" w:rsidR="00944FFE" w:rsidRPr="00A27B94" w:rsidRDefault="00944FFE"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Além daquelas dispostas no termo de Referência, anexo a este Contrato, s</w:t>
      </w:r>
      <w:r w:rsidRPr="00A27B94">
        <w:rPr>
          <w:rFonts w:ascii="Arial" w:hAnsi="Arial" w:cs="Arial"/>
          <w:bCs/>
          <w:iCs/>
          <w:lang w:val="pt-BR"/>
        </w:rPr>
        <w:t>ão obrigações d</w:t>
      </w:r>
      <w:r>
        <w:rPr>
          <w:rFonts w:ascii="Arial" w:hAnsi="Arial" w:cs="Arial"/>
          <w:bCs/>
          <w:iCs/>
          <w:lang w:val="pt-BR"/>
        </w:rPr>
        <w:t>o</w:t>
      </w:r>
      <w:r w:rsidRPr="00A27B94">
        <w:rPr>
          <w:rFonts w:ascii="Arial" w:hAnsi="Arial" w:cs="Arial"/>
          <w:bCs/>
          <w:iCs/>
          <w:lang w:val="pt-BR"/>
        </w:rPr>
        <w:t xml:space="preserve"> Contrata</w:t>
      </w:r>
      <w:r>
        <w:rPr>
          <w:rFonts w:ascii="Arial" w:hAnsi="Arial" w:cs="Arial"/>
          <w:bCs/>
          <w:iCs/>
          <w:lang w:val="pt-BR"/>
        </w:rPr>
        <w:t>do</w:t>
      </w:r>
      <w:r w:rsidRPr="00A27B94">
        <w:rPr>
          <w:rFonts w:ascii="Arial" w:hAnsi="Arial" w:cs="Arial"/>
          <w:bCs/>
          <w:iCs/>
          <w:lang w:val="pt-BR"/>
        </w:rPr>
        <w:t>:</w:t>
      </w:r>
    </w:p>
    <w:p w14:paraId="73CDEF5F" w14:textId="2645A8B4" w:rsidR="00874B70" w:rsidRDefault="00874B7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74B70">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3B4064E9"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Manter preposto aceito pela Administração no local do serviço para representá-lo na execução do contrato.</w:t>
      </w:r>
    </w:p>
    <w:p w14:paraId="306C23E0"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 indicação ou a manutenção do preposto da empresa poderá ser recusada pelo órgão ou entidade, desde que devidamente justificada, devendo a empresa designar outro para o exercício da atividade.</w:t>
      </w:r>
    </w:p>
    <w:p w14:paraId="3FA90B10"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Atender às determinações regulares emitidas pelo fiscal do contrato ou autoridade superior (</w:t>
      </w:r>
      <w:hyperlink r:id="rId13" w:anchor="art137" w:history="1">
        <w:r w:rsidRPr="00DC6FCA">
          <w:rPr>
            <w:rFonts w:ascii="Arial" w:hAnsi="Arial" w:cs="Arial"/>
            <w:bCs/>
            <w:iCs/>
            <w:lang w:val="pt-BR"/>
          </w:rPr>
          <w:t>art. 137, II</w:t>
        </w:r>
      </w:hyperlink>
      <w:r w:rsidRPr="00DC6FCA">
        <w:rPr>
          <w:rFonts w:ascii="Arial" w:hAnsi="Arial" w:cs="Arial"/>
          <w:bCs/>
          <w:iCs/>
          <w:lang w:val="pt-BR"/>
        </w:rPr>
        <w:t>) e prestar todo esclarecimento ou informação por eles solicitados;</w:t>
      </w:r>
    </w:p>
    <w:p w14:paraId="531A319D"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EEE34D8"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36E1006"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pelos vícios e danos decorrentes da execução do objeto, de acordo com o </w:t>
      </w:r>
      <w:hyperlink r:id="rId14" w:history="1">
        <w:r w:rsidRPr="00DC6FCA">
          <w:rPr>
            <w:rFonts w:ascii="Arial" w:hAnsi="Arial" w:cs="Arial"/>
            <w:bCs/>
            <w:iCs/>
            <w:lang w:val="pt-BR"/>
          </w:rPr>
          <w:t>Código de Defesa do Consumidor (Lei nº 8.078, de 1990</w:t>
        </w:r>
      </w:hyperlink>
      <w:r w:rsidRPr="00DC6FCA">
        <w:rPr>
          <w:rFonts w:ascii="Arial" w:hAnsi="Arial" w:cs="Arial"/>
          <w:bCs/>
          <w:iCs/>
          <w:lang w:val="pt-BR"/>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0696995"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Não contratar, durante a vigência do contrato, cônjuge, companheiro ou parente em linha reta, colateral ou por afinidade, até o terceiro grau, de dirigente do contratante ou do fiscal ou gestor do contrato, nos termos do </w:t>
      </w:r>
      <w:hyperlink r:id="rId15" w:anchor="art48" w:history="1">
        <w:r w:rsidRPr="00DC6FCA">
          <w:rPr>
            <w:rFonts w:ascii="Arial" w:hAnsi="Arial" w:cs="Arial"/>
            <w:bCs/>
            <w:iCs/>
            <w:lang w:val="pt-BR"/>
          </w:rPr>
          <w:t>artigo 48, parágrafo único, da Lei nº 14.133, de 2021</w:t>
        </w:r>
      </w:hyperlink>
      <w:r w:rsidRPr="00DC6FCA">
        <w:rPr>
          <w:rFonts w:ascii="Arial" w:hAnsi="Arial" w:cs="Arial"/>
          <w:bCs/>
          <w:iCs/>
          <w:lang w:val="pt-BR"/>
        </w:rPr>
        <w:t>;</w:t>
      </w:r>
    </w:p>
    <w:p w14:paraId="570443D5"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59AB1FE3"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 cumprimento das obrigações previstas em Acordo, Convenção, Dissídio Coletivo de Trabalho ou equivalentes das categorias abrangidas pelo contrato, por todas as obrigações trabalhistas, sociais, </w:t>
      </w:r>
      <w:r w:rsidRPr="00DC6FCA">
        <w:rPr>
          <w:rFonts w:ascii="Arial" w:hAnsi="Arial" w:cs="Arial"/>
          <w:bCs/>
          <w:iCs/>
          <w:lang w:val="pt-BR"/>
        </w:rPr>
        <w:lastRenderedPageBreak/>
        <w:t xml:space="preserve">previdenciárias, tributárias e as demais previstas em legislação específica, cuja inadimplência não transfere a responsabilidade ao Contratante; </w:t>
      </w:r>
    </w:p>
    <w:p w14:paraId="14F33BAE"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Comunicar ao Fiscal do contrato, no prazo de 24 (vinte e quatro) horas, qualquer ocorrência anormal ou acidente que se verifique no local dos serviços.</w:t>
      </w:r>
    </w:p>
    <w:p w14:paraId="5245517C"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Prestar todo esclarecimento ou informação solicitada pelo Contratante ou por seus prepostos, garantindo-lhes o acesso, a qualquer tempo, ao local dos trabalhos, bem como aos documentos relativos à execução do empreendimento.</w:t>
      </w:r>
    </w:p>
    <w:p w14:paraId="4853E2A1"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552A197F"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Promover a guarda, manutenção e vigilância de materiais, ferramentas, e tudo o que for necessário à execução do objeto, durante a vigência do contrato.</w:t>
      </w:r>
    </w:p>
    <w:p w14:paraId="4B210343"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Conduzir os trabalhos com estrita observância às normas da legislação pertinente, cumprindo as determinações dos Poderes Públicos, mantendo sempre limpo o local dos serviços e nas melhores condições de segurança, higiene e disciplina.</w:t>
      </w:r>
    </w:p>
    <w:p w14:paraId="4C871148"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Submeter previamente, por escrito, ao Contratante, para análise e aprovação, quaisquer mudanças nos métodos executivos que fujam às especificações do memorial descritivo ou instrumento congênere.</w:t>
      </w:r>
    </w:p>
    <w:p w14:paraId="74AEDF3B"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Não permitir a utilização de qualquer trabalho do menor de dezesseis anos, exceto na condição de aprendiz para os maiores de quatorze anos, nem permitir a utilização do trabalho do menor de dezoito anos em trabalho noturno, perigoso ou insalubre;</w:t>
      </w:r>
    </w:p>
    <w:p w14:paraId="73B6BFBC"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 Manter durante toda a vigência do contrato, em compatibilidade com as obrigações assumidas, todas as condições exigidas para habilitação na licitação; </w:t>
      </w:r>
    </w:p>
    <w:p w14:paraId="44E67F51"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durante todo o período de execução do contrato, a reserva de cargos prevista em lei para pessoa com deficiência, para reabilitado da Previdência Social ou para aprendiz, bem como as reservas de cargos previstas na legislação (</w:t>
      </w:r>
      <w:hyperlink r:id="rId16" w:anchor="art116" w:history="1">
        <w:r w:rsidRPr="00DC6FCA">
          <w:rPr>
            <w:rFonts w:ascii="Arial" w:hAnsi="Arial" w:cs="Arial"/>
            <w:bCs/>
            <w:iCs/>
            <w:lang w:val="pt-BR"/>
          </w:rPr>
          <w:t>art. 116</w:t>
        </w:r>
      </w:hyperlink>
      <w:r w:rsidRPr="00DC6FCA">
        <w:rPr>
          <w:rFonts w:ascii="Arial" w:hAnsi="Arial" w:cs="Arial"/>
          <w:bCs/>
          <w:iCs/>
          <w:lang w:val="pt-BR"/>
        </w:rPr>
        <w:t>);</w:t>
      </w:r>
    </w:p>
    <w:p w14:paraId="59AF0F2E"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Comprovar a reserva de cargos a que se refere a cláusula acima, no prazo fixado pelo fiscal do contrato, com a indicação dos empregados que preencheram as referidas vagas (</w:t>
      </w:r>
      <w:hyperlink r:id="rId17" w:anchor="art116" w:history="1">
        <w:r w:rsidRPr="00DC6FCA">
          <w:rPr>
            <w:rFonts w:ascii="Arial" w:hAnsi="Arial" w:cs="Arial"/>
            <w:bCs/>
            <w:iCs/>
            <w:lang w:val="pt-BR"/>
          </w:rPr>
          <w:t>art. 116, parágrafo único</w:t>
        </w:r>
      </w:hyperlink>
      <w:r w:rsidRPr="00DC6FCA">
        <w:rPr>
          <w:rFonts w:ascii="Arial" w:hAnsi="Arial" w:cs="Arial"/>
          <w:bCs/>
          <w:iCs/>
          <w:lang w:val="pt-BR"/>
        </w:rPr>
        <w:t>);</w:t>
      </w:r>
    </w:p>
    <w:p w14:paraId="2BE63FDD"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Guardar sigilo sobre todas as informações obtidas em decorrência do cumprimento do contrato;</w:t>
      </w:r>
    </w:p>
    <w:p w14:paraId="3B2CC732"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8" w:anchor="art124" w:history="1">
        <w:r w:rsidRPr="00DC6FCA">
          <w:rPr>
            <w:rFonts w:ascii="Arial" w:hAnsi="Arial" w:cs="Arial"/>
            <w:bCs/>
            <w:iCs/>
            <w:lang w:val="pt-BR"/>
          </w:rPr>
          <w:t>art. 124, II, d, da Lei nº 14.133, de 2021</w:t>
        </w:r>
      </w:hyperlink>
      <w:r w:rsidRPr="00DC6FCA">
        <w:rPr>
          <w:rFonts w:ascii="Arial" w:hAnsi="Arial" w:cs="Arial"/>
          <w:bCs/>
          <w:iCs/>
          <w:lang w:val="pt-BR"/>
        </w:rPr>
        <w:t>;</w:t>
      </w:r>
    </w:p>
    <w:p w14:paraId="3FE28EB3"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Cumprir, além dos postulados legais vigentes de âmbito federal, estadual ou municipal, as normas de segurança do Contratante;</w:t>
      </w:r>
    </w:p>
    <w:p w14:paraId="577BD4BC" w14:textId="57235497" w:rsidR="00E81BCB" w:rsidRPr="009327CB" w:rsidRDefault="00E81BCB" w:rsidP="00807004">
      <w:pPr>
        <w:pStyle w:val="PargrafodaLista"/>
        <w:numPr>
          <w:ilvl w:val="0"/>
          <w:numId w:val="2"/>
        </w:numPr>
        <w:tabs>
          <w:tab w:val="left" w:pos="284"/>
        </w:tabs>
        <w:spacing w:line="276" w:lineRule="auto"/>
        <w:ind w:left="0" w:firstLine="0"/>
        <w:rPr>
          <w:rFonts w:ascii="Arial" w:eastAsiaTheme="majorEastAsia" w:hAnsi="Arial" w:cs="Arial"/>
          <w:b/>
          <w:bCs/>
          <w:highlight w:val="yellow"/>
          <w:lang w:eastAsia="pt-BR"/>
        </w:rPr>
      </w:pPr>
      <w:r w:rsidRPr="00E81BCB">
        <w:rPr>
          <w:rFonts w:ascii="Arial" w:eastAsiaTheme="majorEastAsia" w:hAnsi="Arial" w:cs="Arial"/>
          <w:b/>
          <w:bCs/>
          <w:lang w:eastAsia="pt-BR"/>
        </w:rPr>
        <w:t>CLÁUSULA DÉCIMA- OBRIGAÇÕES PERTINENTES À LGPD</w:t>
      </w:r>
    </w:p>
    <w:p w14:paraId="41499222" w14:textId="77777777" w:rsidR="00E81BCB" w:rsidRPr="00512564"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512564">
        <w:rPr>
          <w:rFonts w:ascii="Arial" w:hAnsi="Arial" w:cs="Arial"/>
          <w:bCs/>
          <w:iCs/>
          <w:lang w:val="pt-BR"/>
        </w:rPr>
        <w:t xml:space="preserve">As partes deverão cumprir a </w:t>
      </w:r>
      <w:hyperlink r:id="rId19" w:history="1">
        <w:r w:rsidRPr="00512564">
          <w:rPr>
            <w:rFonts w:ascii="Arial" w:hAnsi="Arial" w:cs="Arial"/>
            <w:bCs/>
            <w:iCs/>
            <w:lang w:val="pt-BR"/>
          </w:rPr>
          <w:t>Lei nº 13.709, de 14 de agosto de 2018 (LGPD)</w:t>
        </w:r>
      </w:hyperlink>
      <w:r w:rsidRPr="00512564">
        <w:rPr>
          <w:rFonts w:ascii="Arial" w:hAnsi="Arial" w:cs="Arial"/>
          <w:bCs/>
          <w:iCs/>
          <w:lang w:val="pt-BR"/>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3E77FAD8" w14:textId="77777777" w:rsidR="00E81BCB" w:rsidRPr="00512564"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512564">
        <w:rPr>
          <w:rFonts w:ascii="Arial" w:hAnsi="Arial" w:cs="Arial"/>
          <w:bCs/>
          <w:iCs/>
          <w:lang w:val="pt-BR"/>
        </w:rPr>
        <w:t xml:space="preserve">Os dados obtidos somente poderão ser utilizados para as finalidades que justificaram seu acesso e de acordo com a boa-fé e com os princípios do </w:t>
      </w:r>
      <w:hyperlink r:id="rId20" w:anchor="art6" w:history="1">
        <w:r w:rsidRPr="00512564">
          <w:rPr>
            <w:rFonts w:ascii="Arial" w:hAnsi="Arial" w:cs="Arial"/>
            <w:bCs/>
            <w:iCs/>
            <w:lang w:val="pt-BR"/>
          </w:rPr>
          <w:t>art. 6º da LGPD</w:t>
        </w:r>
      </w:hyperlink>
      <w:r w:rsidRPr="00512564">
        <w:rPr>
          <w:rFonts w:ascii="Arial" w:hAnsi="Arial" w:cs="Arial"/>
          <w:bCs/>
          <w:iCs/>
          <w:lang w:val="pt-BR"/>
        </w:rPr>
        <w:t xml:space="preserve">. </w:t>
      </w:r>
    </w:p>
    <w:p w14:paraId="1BDEF7CE" w14:textId="77777777" w:rsidR="00E81BCB" w:rsidRPr="00512564"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512564">
        <w:rPr>
          <w:rFonts w:ascii="Arial" w:hAnsi="Arial" w:cs="Arial"/>
          <w:bCs/>
          <w:iCs/>
          <w:lang w:val="pt-BR"/>
        </w:rPr>
        <w:t>É vedado o compartilhamento com terceiros dos dados obtidos fora das hipóteses permitidas em Lei.</w:t>
      </w:r>
    </w:p>
    <w:p w14:paraId="53D54A50" w14:textId="77777777" w:rsidR="00E81BCB" w:rsidRPr="00512564"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512564">
        <w:rPr>
          <w:rFonts w:ascii="Arial" w:hAnsi="Arial" w:cs="Arial"/>
          <w:bCs/>
          <w:iCs/>
          <w:lang w:val="pt-BR"/>
        </w:rPr>
        <w:t xml:space="preserve">A Administração deverá ser informada no prazo de 5 (cinco) dias úteis sobre todos os contratos de </w:t>
      </w:r>
      <w:proofErr w:type="spellStart"/>
      <w:r w:rsidRPr="00512564">
        <w:rPr>
          <w:rFonts w:ascii="Arial" w:hAnsi="Arial" w:cs="Arial"/>
          <w:bCs/>
          <w:iCs/>
          <w:lang w:val="pt-BR"/>
        </w:rPr>
        <w:t>suboperação</w:t>
      </w:r>
      <w:proofErr w:type="spellEnd"/>
      <w:r w:rsidRPr="00512564">
        <w:rPr>
          <w:rFonts w:ascii="Arial" w:hAnsi="Arial" w:cs="Arial"/>
          <w:bCs/>
          <w:iCs/>
          <w:lang w:val="pt-BR"/>
        </w:rPr>
        <w:t xml:space="preserve"> firmados ou que venham a ser celebrados pelo Contratado. </w:t>
      </w:r>
    </w:p>
    <w:p w14:paraId="3890CCE8" w14:textId="77777777" w:rsidR="00E81BCB" w:rsidRPr="00512564"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512564">
        <w:rPr>
          <w:rFonts w:ascii="Arial" w:hAnsi="Arial" w:cs="Arial"/>
          <w:bCs/>
          <w:iCs/>
          <w:lang w:val="pt-BR"/>
        </w:rPr>
        <w:t xml:space="preserve">Terminado o tratamento dos dados nos termos do </w:t>
      </w:r>
      <w:hyperlink r:id="rId21" w:anchor="art15" w:history="1">
        <w:r w:rsidRPr="00512564">
          <w:rPr>
            <w:rFonts w:ascii="Arial" w:hAnsi="Arial" w:cs="Arial"/>
            <w:bCs/>
            <w:iCs/>
            <w:lang w:val="pt-BR"/>
          </w:rPr>
          <w:t>art. 15 da LGPD</w:t>
        </w:r>
      </w:hyperlink>
      <w:r w:rsidRPr="00512564">
        <w:rPr>
          <w:rFonts w:ascii="Arial" w:hAnsi="Arial" w:cs="Arial"/>
          <w:bCs/>
          <w:iCs/>
          <w:lang w:val="pt-BR"/>
        </w:rPr>
        <w:t xml:space="preserve">, é dever do contratado eliminá-los, com exceção das hipóteses do </w:t>
      </w:r>
      <w:hyperlink r:id="rId22" w:anchor="art16" w:history="1">
        <w:r w:rsidRPr="00512564">
          <w:rPr>
            <w:rFonts w:ascii="Arial" w:hAnsi="Arial" w:cs="Arial"/>
            <w:bCs/>
            <w:iCs/>
            <w:lang w:val="pt-BR"/>
          </w:rPr>
          <w:t>art. 16 da LGPD</w:t>
        </w:r>
      </w:hyperlink>
      <w:r w:rsidRPr="00512564">
        <w:rPr>
          <w:rFonts w:ascii="Arial" w:hAnsi="Arial" w:cs="Arial"/>
          <w:bCs/>
          <w:iCs/>
          <w:lang w:val="pt-BR"/>
        </w:rPr>
        <w:t xml:space="preserve">, incluindo aquelas em que houver necessidade de guarda de documentação para fins de comprovação do cumprimento de obrigações legais ou contratuais e somente enquanto não prescritas essas obrigações. </w:t>
      </w:r>
    </w:p>
    <w:p w14:paraId="2611C510" w14:textId="77777777" w:rsidR="00E81BCB" w:rsidRPr="00512564"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512564">
        <w:rPr>
          <w:rFonts w:ascii="Arial" w:hAnsi="Arial" w:cs="Arial"/>
          <w:bCs/>
          <w:iCs/>
          <w:lang w:val="pt-BR"/>
        </w:rPr>
        <w:t xml:space="preserve">É dever do contratado orientar e treinar seus empregados sobre os deveres, requisitos e responsabilidades decorrentes da LGPD. </w:t>
      </w:r>
    </w:p>
    <w:p w14:paraId="12C1B60E" w14:textId="77777777" w:rsidR="00E81BCB" w:rsidRPr="00512564"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512564">
        <w:rPr>
          <w:rFonts w:ascii="Arial" w:hAnsi="Arial" w:cs="Arial"/>
          <w:bCs/>
          <w:iCs/>
          <w:lang w:val="pt-BR"/>
        </w:rPr>
        <w:t xml:space="preserve">O Contratado deverá exigir de </w:t>
      </w:r>
      <w:proofErr w:type="spellStart"/>
      <w:r w:rsidRPr="00512564">
        <w:rPr>
          <w:rFonts w:ascii="Arial" w:hAnsi="Arial" w:cs="Arial"/>
          <w:bCs/>
          <w:iCs/>
          <w:lang w:val="pt-BR"/>
        </w:rPr>
        <w:t>suboperadores</w:t>
      </w:r>
      <w:proofErr w:type="spellEnd"/>
      <w:r w:rsidRPr="00512564">
        <w:rPr>
          <w:rFonts w:ascii="Arial" w:hAnsi="Arial" w:cs="Arial"/>
          <w:bCs/>
          <w:iCs/>
          <w:lang w:val="pt-BR"/>
        </w:rPr>
        <w:t xml:space="preserve"> e subcontratados o cumprimento dos deveres da presente cláusula, permanecendo integralmente responsável por garantir sua observância.</w:t>
      </w:r>
    </w:p>
    <w:p w14:paraId="2C71F641" w14:textId="77777777" w:rsidR="00E81BCB" w:rsidRPr="00512564"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512564">
        <w:rPr>
          <w:rFonts w:ascii="Arial" w:hAnsi="Arial" w:cs="Arial"/>
          <w:bCs/>
          <w:iCs/>
          <w:lang w:val="pt-BR"/>
        </w:rPr>
        <w:t xml:space="preserve">O Contratante poderá realizar diligência para aferir o cumprimento dessa cláusula, devendo o Contratado atender prontamente eventuais pedidos de comprovação formulados. </w:t>
      </w:r>
    </w:p>
    <w:p w14:paraId="2B00D3D0" w14:textId="77777777" w:rsidR="00E81BCB" w:rsidRPr="00512564"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512564">
        <w:rPr>
          <w:rFonts w:ascii="Arial" w:hAnsi="Arial" w:cs="Arial"/>
          <w:bCs/>
          <w:iCs/>
          <w:lang w:val="pt-BR"/>
        </w:rPr>
        <w:t xml:space="preserve">O Contratado deverá prestar, no prazo fixado pelo Contratante, prorrogável justificadamente, quaisquer informações acerca dos dados pessoais para cumprimento da LGPD, inclusive quanto a eventual descarte realizado. </w:t>
      </w:r>
    </w:p>
    <w:p w14:paraId="59CA8EE1" w14:textId="77777777" w:rsidR="00E81BCB" w:rsidRPr="00512564"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512564">
        <w:rPr>
          <w:rFonts w:ascii="Arial" w:hAnsi="Arial" w:cs="Arial"/>
          <w:bCs/>
          <w:iCs/>
          <w:lang w:val="pt-BR"/>
        </w:rPr>
        <w:t>Bancos de dados formados a partir de contratos administrativos, notadamente aqueles que se proponham a armazenar dados pessoais, devem ser mantidos em ambiente virtual controlado, com registro individual rastreável de tratamentos realizados (</w:t>
      </w:r>
      <w:hyperlink r:id="rId23" w:history="1">
        <w:r w:rsidRPr="00512564">
          <w:rPr>
            <w:rFonts w:ascii="Arial" w:hAnsi="Arial" w:cs="Arial"/>
            <w:bCs/>
            <w:iCs/>
            <w:lang w:val="pt-BR"/>
          </w:rPr>
          <w:t>LGPD, art. 37</w:t>
        </w:r>
      </w:hyperlink>
      <w:r w:rsidRPr="00512564">
        <w:rPr>
          <w:rFonts w:ascii="Arial" w:hAnsi="Arial" w:cs="Arial"/>
          <w:bCs/>
          <w:iCs/>
          <w:lang w:val="pt-BR"/>
        </w:rPr>
        <w:t>), com cada acesso, data, horário e registro da finalidade, para efeito de responsabilização, em caso de eventuais omissões, desvios ou abusos.</w:t>
      </w:r>
    </w:p>
    <w:p w14:paraId="4AD8300B" w14:textId="77777777" w:rsidR="00E81BCB" w:rsidRPr="00512564" w:rsidRDefault="00E81BCB" w:rsidP="00807004">
      <w:pPr>
        <w:pStyle w:val="PargrafodaLista"/>
        <w:widowControl/>
        <w:numPr>
          <w:ilvl w:val="2"/>
          <w:numId w:val="2"/>
        </w:numPr>
        <w:tabs>
          <w:tab w:val="left" w:pos="993"/>
        </w:tabs>
        <w:autoSpaceDE/>
        <w:autoSpaceDN/>
        <w:spacing w:before="120" w:after="120" w:line="276" w:lineRule="auto"/>
        <w:ind w:left="993" w:hanging="851"/>
        <w:jc w:val="both"/>
        <w:rPr>
          <w:rFonts w:ascii="Arial" w:hAnsi="Arial" w:cs="Arial"/>
          <w:bCs/>
          <w:iCs/>
          <w:lang w:val="pt-BR"/>
        </w:rPr>
      </w:pPr>
      <w:r w:rsidRPr="00512564">
        <w:rPr>
          <w:rFonts w:ascii="Arial" w:hAnsi="Arial" w:cs="Arial"/>
          <w:bCs/>
          <w:iCs/>
          <w:lang w:val="pt-BR"/>
        </w:rPr>
        <w:t>Os referidos bancos de dados devem ser desenvolvidos em formato interoperável, a fim de garantir a reutilização desses dados pela Administração nas hipóteses previstas na LGPD.</w:t>
      </w:r>
    </w:p>
    <w:p w14:paraId="62B7FBD2" w14:textId="77777777" w:rsidR="00E81BCB" w:rsidRPr="00512564"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512564">
        <w:rPr>
          <w:rFonts w:ascii="Arial" w:hAnsi="Arial" w:cs="Arial"/>
          <w:bCs/>
          <w:iCs/>
          <w:lang w:val="pt-BR"/>
        </w:rPr>
        <w:lastRenderedPageBreak/>
        <w:t>O contrato está sujeito a ser alterado nos procedimentos pertinentes ao tratamento de dados pessoais, quando indicado pela autoridade competente, em especial a ANPD por meio de opiniões técnicas ou recomendações, editadas na forma da LGPD.</w:t>
      </w:r>
    </w:p>
    <w:p w14:paraId="4744A1B9" w14:textId="77777777" w:rsidR="00E81BCB" w:rsidRPr="00512564"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512564">
        <w:rPr>
          <w:rFonts w:ascii="Arial" w:hAnsi="Arial" w:cs="Arial"/>
          <w:bCs/>
          <w:iCs/>
          <w:lang w:val="pt-BR"/>
        </w:rPr>
        <w:t xml:space="preserve">Os contratos e convênios de que trata o </w:t>
      </w:r>
      <w:hyperlink r:id="rId24" w:anchor="art26§1" w:history="1">
        <w:r w:rsidRPr="00512564">
          <w:rPr>
            <w:rFonts w:ascii="Arial" w:hAnsi="Arial" w:cs="Arial"/>
            <w:bCs/>
            <w:iCs/>
            <w:lang w:val="pt-BR"/>
          </w:rPr>
          <w:t>§ 1º do art. 26 da LGPD</w:t>
        </w:r>
      </w:hyperlink>
      <w:r w:rsidRPr="00512564">
        <w:rPr>
          <w:rFonts w:ascii="Arial" w:hAnsi="Arial" w:cs="Arial"/>
          <w:bCs/>
          <w:iCs/>
          <w:lang w:val="pt-BR"/>
        </w:rPr>
        <w:t xml:space="preserve"> deverão ser comunicados à autoridade nacional.</w:t>
      </w:r>
    </w:p>
    <w:p w14:paraId="5965C905" w14:textId="77777777" w:rsidR="008743A2" w:rsidRDefault="008743A2" w:rsidP="00E81BCB">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08F3143E" w14:textId="36BD98E0" w:rsidR="003A3482" w:rsidRDefault="003A3482"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Pr>
          <w:rFonts w:ascii="Arial" w:eastAsiaTheme="majorEastAsia" w:hAnsi="Arial" w:cs="Arial"/>
          <w:b/>
          <w:bCs/>
          <w:lang w:val="pt-BR" w:eastAsia="pt-BR"/>
        </w:rPr>
        <w:t xml:space="preserve"> </w:t>
      </w:r>
      <w:r w:rsidRPr="003A3482">
        <w:rPr>
          <w:rFonts w:ascii="Arial" w:eastAsiaTheme="majorEastAsia" w:hAnsi="Arial" w:cs="Arial"/>
          <w:b/>
          <w:bCs/>
          <w:lang w:val="pt-BR" w:eastAsia="pt-BR"/>
        </w:rPr>
        <w:t>CLÁUSULA DÉCIMA</w:t>
      </w:r>
      <w:r w:rsidR="00BB0633">
        <w:rPr>
          <w:rFonts w:ascii="Arial" w:eastAsiaTheme="majorEastAsia" w:hAnsi="Arial" w:cs="Arial"/>
          <w:b/>
          <w:bCs/>
          <w:lang w:val="pt-BR" w:eastAsia="pt-BR"/>
        </w:rPr>
        <w:t xml:space="preserve"> PRIMEIRA</w:t>
      </w:r>
      <w:r w:rsidRPr="003A3482">
        <w:rPr>
          <w:rFonts w:ascii="Arial" w:eastAsiaTheme="majorEastAsia" w:hAnsi="Arial" w:cs="Arial"/>
          <w:b/>
          <w:bCs/>
          <w:lang w:val="pt-BR" w:eastAsia="pt-BR"/>
        </w:rPr>
        <w:t>– GARANTIA DE EXECUÇÃO (art. 92, XII)</w:t>
      </w:r>
    </w:p>
    <w:p w14:paraId="75899484" w14:textId="434C0AFA" w:rsidR="003A3482" w:rsidRDefault="003A348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A3482">
        <w:rPr>
          <w:rFonts w:ascii="Arial" w:hAnsi="Arial" w:cs="Arial"/>
          <w:bCs/>
          <w:iCs/>
          <w:lang w:val="pt-BR"/>
        </w:rPr>
        <w:t xml:space="preserve">  Não haverá exigência de garantia contratual da execução.</w:t>
      </w:r>
    </w:p>
    <w:p w14:paraId="574DF97A" w14:textId="77777777" w:rsidR="00512564" w:rsidRPr="003A3482" w:rsidRDefault="00512564" w:rsidP="00512564">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59A26649" w14:textId="64641A43" w:rsidR="009C02ED" w:rsidRDefault="009C02E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9C02ED">
        <w:rPr>
          <w:rFonts w:ascii="Arial" w:eastAsiaTheme="majorEastAsia" w:hAnsi="Arial" w:cs="Arial"/>
          <w:b/>
          <w:bCs/>
          <w:lang w:val="pt-BR" w:eastAsia="pt-BR"/>
        </w:rPr>
        <w:t xml:space="preserve">CLÁUSULA DÉCIMA </w:t>
      </w:r>
      <w:r w:rsidR="00B37399">
        <w:rPr>
          <w:rFonts w:ascii="Arial" w:eastAsiaTheme="majorEastAsia" w:hAnsi="Arial" w:cs="Arial"/>
          <w:b/>
          <w:bCs/>
          <w:lang w:val="pt-BR" w:eastAsia="pt-BR"/>
        </w:rPr>
        <w:t>SEGUNDA</w:t>
      </w:r>
      <w:r w:rsidRPr="009C02ED">
        <w:rPr>
          <w:rFonts w:ascii="Arial" w:eastAsiaTheme="majorEastAsia" w:hAnsi="Arial" w:cs="Arial"/>
          <w:b/>
          <w:bCs/>
          <w:lang w:val="pt-BR" w:eastAsia="pt-BR"/>
        </w:rPr>
        <w:t xml:space="preserve"> – INFRAÇÕES E SANÇÕES ADMINISTRATIVAS (</w:t>
      </w:r>
      <w:hyperlink r:id="rId25" w:anchor="art92" w:history="1">
        <w:r w:rsidRPr="009C02ED">
          <w:rPr>
            <w:rFonts w:ascii="Arial" w:eastAsiaTheme="majorEastAsia" w:hAnsi="Arial" w:cs="Arial"/>
            <w:b/>
            <w:bCs/>
            <w:lang w:val="pt-BR" w:eastAsia="pt-BR"/>
          </w:rPr>
          <w:t>art. 92, XIV</w:t>
        </w:r>
      </w:hyperlink>
      <w:r w:rsidRPr="009C02ED">
        <w:rPr>
          <w:rFonts w:ascii="Arial" w:eastAsiaTheme="majorEastAsia" w:hAnsi="Arial" w:cs="Arial"/>
          <w:b/>
          <w:bCs/>
          <w:lang w:val="pt-BR" w:eastAsia="pt-BR"/>
        </w:rPr>
        <w:t>)</w:t>
      </w:r>
    </w:p>
    <w:p w14:paraId="372A7300" w14:textId="77777777" w:rsidR="00370B10" w:rsidRPr="00370B10"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 xml:space="preserve">Comete infração administrativa, nos termos da </w:t>
      </w:r>
      <w:hyperlink r:id="rId26" w:history="1">
        <w:r w:rsidRPr="00370B10">
          <w:rPr>
            <w:bCs/>
            <w:iCs/>
            <w:lang w:val="pt-BR"/>
          </w:rPr>
          <w:t>Lei nº 14.133, de 2021</w:t>
        </w:r>
      </w:hyperlink>
      <w:r w:rsidRPr="00370B10">
        <w:rPr>
          <w:rFonts w:ascii="Arial" w:hAnsi="Arial" w:cs="Arial"/>
          <w:bCs/>
          <w:iCs/>
          <w:lang w:val="pt-BR"/>
        </w:rPr>
        <w:t>, o contratado que:</w:t>
      </w:r>
    </w:p>
    <w:p w14:paraId="728A9AFE"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w:t>
      </w:r>
    </w:p>
    <w:p w14:paraId="4A68F3D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total do contrato;</w:t>
      </w:r>
    </w:p>
    <w:p w14:paraId="047EE7F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ensejar o retardamento da execução ou da entrega do objeto da contratação sem motivo justificado;</w:t>
      </w:r>
    </w:p>
    <w:p w14:paraId="13968072"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apresentar documentação falsa ou prestar declaração falsa durante a execução do contrato;</w:t>
      </w:r>
    </w:p>
    <w:p w14:paraId="0FCA5D59"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praticar ato fraudulento na execução do contrato;</w:t>
      </w:r>
    </w:p>
    <w:p w14:paraId="616BE131"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comportar-se de modo inidôneo ou cometer fraude de qualquer natureza;</w:t>
      </w:r>
    </w:p>
    <w:p w14:paraId="02AB080B"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 xml:space="preserve">praticar ato lesivo previsto no </w:t>
      </w:r>
      <w:r w:rsidR="002D511B">
        <w:fldChar w:fldCharType="begin"/>
      </w:r>
      <w:r w:rsidR="002D511B">
        <w:instrText xml:space="preserve"> HYPERLINK "https://www.planalto.gov.br/ccivil_03/_ato2011-2014/2013/lei/l12846.htm" \l "art5" </w:instrText>
      </w:r>
      <w:r w:rsidR="002D511B">
        <w:fldChar w:fldCharType="separate"/>
      </w:r>
      <w:r w:rsidRPr="00E04B75">
        <w:rPr>
          <w:rStyle w:val="Hyperlink"/>
          <w:rFonts w:ascii="Arial" w:eastAsia="Arial" w:hAnsi="Arial" w:cs="Arial"/>
        </w:rPr>
        <w:t>art. 5º da Lei nº 12.846, de 1º de agosto de 2013</w:t>
      </w:r>
      <w:r w:rsidR="002D511B">
        <w:rPr>
          <w:rStyle w:val="Hyperlink"/>
          <w:rFonts w:ascii="Arial" w:eastAsia="Arial" w:hAnsi="Arial" w:cs="Arial"/>
        </w:rPr>
        <w:fldChar w:fldCharType="end"/>
      </w:r>
      <w:r w:rsidRPr="00E04B75">
        <w:rPr>
          <w:rFonts w:ascii="Arial" w:eastAsia="Arial" w:hAnsi="Arial" w:cs="Arial"/>
        </w:rPr>
        <w:t>.</w:t>
      </w:r>
    </w:p>
    <w:p w14:paraId="76604F68" w14:textId="77777777" w:rsidR="00370B10" w:rsidRPr="00370B10"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Serão aplicadas ao contratado que incorrer nas infrações acima descritas as seguintes sanções:</w:t>
      </w:r>
    </w:p>
    <w:p w14:paraId="67D33893" w14:textId="099CC2BC"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Advertência</w:t>
      </w:r>
      <w:r w:rsidRPr="00E04B75">
        <w:rPr>
          <w:rFonts w:ascii="Arial" w:eastAsia="Arial" w:hAnsi="Arial" w:cs="Arial"/>
        </w:rPr>
        <w:t>, quando o contratado der causa à inexecução parcial do contrato, sempre que não se justificar a imposição de penalidade mais grave (</w:t>
      </w:r>
      <w:r w:rsidR="002D511B">
        <w:fldChar w:fldCharType="begin"/>
      </w:r>
      <w:r w:rsidR="002D511B">
        <w:instrText xml:space="preserve"> HYPERLINK "http://www.planalto.gov.br/ccivil_03/_ato2019-2022/2021/lei/L14133.htm" \l "art156§2" </w:instrText>
      </w:r>
      <w:r w:rsidR="002D511B">
        <w:fldChar w:fldCharType="separate"/>
      </w:r>
      <w:r w:rsidRPr="00E04B75">
        <w:rPr>
          <w:rStyle w:val="Hyperlink"/>
          <w:rFonts w:ascii="Arial" w:eastAsia="Arial" w:hAnsi="Arial" w:cs="Arial"/>
        </w:rPr>
        <w:t xml:space="preserve">art. 156, §2º, da </w:t>
      </w:r>
      <w:bookmarkStart w:id="15" w:name="_Hlk114504069"/>
      <w:r w:rsidRPr="00E04B75">
        <w:rPr>
          <w:rStyle w:val="Hyperlink"/>
          <w:rFonts w:ascii="Arial" w:eastAsia="Arial" w:hAnsi="Arial" w:cs="Arial"/>
        </w:rPr>
        <w:t>Lei nº 14.133, de 2021</w:t>
      </w:r>
      <w:bookmarkEnd w:id="15"/>
      <w:r w:rsidR="002D511B">
        <w:rPr>
          <w:rStyle w:val="Hyperlink"/>
          <w:rFonts w:ascii="Arial" w:eastAsia="Arial" w:hAnsi="Arial" w:cs="Arial"/>
        </w:rPr>
        <w:fldChar w:fldCharType="end"/>
      </w:r>
      <w:r w:rsidRPr="00E04B75">
        <w:rPr>
          <w:rFonts w:ascii="Arial" w:eastAsia="Arial" w:hAnsi="Arial" w:cs="Arial"/>
        </w:rPr>
        <w:t>);</w:t>
      </w:r>
    </w:p>
    <w:p w14:paraId="2D2E509F" w14:textId="427A7AA5"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Impedimento de licitar e contratar</w:t>
      </w:r>
      <w:r w:rsidRPr="00E04B75">
        <w:rPr>
          <w:rFonts w:ascii="Arial" w:eastAsia="Arial" w:hAnsi="Arial" w:cs="Arial"/>
        </w:rPr>
        <w:t>, quando praticadas as condutas descritas nas alíneas “b”, “c” e “d” do subitem acima deste Contrato, sempre que não se justificar a imposição de penalidade mais grave (</w:t>
      </w:r>
      <w:r w:rsidR="002D511B">
        <w:fldChar w:fldCharType="begin"/>
      </w:r>
      <w:r w:rsidR="002D511B">
        <w:instrText xml:space="preserve"> HYPERLINK "http://www.planalto.gov.br/ccivil_03/_ato2019-2022/2021/lei/L14133.htm" \l "art156§4" </w:instrText>
      </w:r>
      <w:r w:rsidR="002D511B">
        <w:fldChar w:fldCharType="separate"/>
      </w:r>
      <w:r w:rsidRPr="00E04B75">
        <w:rPr>
          <w:rStyle w:val="Hyperlink"/>
          <w:rFonts w:ascii="Arial" w:eastAsia="Arial" w:hAnsi="Arial" w:cs="Arial"/>
        </w:rPr>
        <w:t>art. 156, § 4º, da Lei nº 14.133, de 2021</w:t>
      </w:r>
      <w:r w:rsidR="002D511B">
        <w:rPr>
          <w:rStyle w:val="Hyperlink"/>
          <w:rFonts w:ascii="Arial" w:eastAsia="Arial" w:hAnsi="Arial" w:cs="Arial"/>
        </w:rPr>
        <w:fldChar w:fldCharType="end"/>
      </w:r>
      <w:r w:rsidRPr="00E04B75">
        <w:rPr>
          <w:rFonts w:ascii="Arial" w:eastAsia="Arial" w:hAnsi="Arial" w:cs="Arial"/>
        </w:rPr>
        <w:t>);</w:t>
      </w:r>
    </w:p>
    <w:p w14:paraId="64D7A8D8" w14:textId="6FBFE21B"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Declaração de inidoneidade para licitar e contratar</w:t>
      </w:r>
      <w:r w:rsidRPr="00E04B75">
        <w:rPr>
          <w:rFonts w:ascii="Arial" w:eastAsia="Arial" w:hAnsi="Arial" w:cs="Arial"/>
        </w:rPr>
        <w:t xml:space="preserve">, quando praticadas as condutas descritas nas alíneas “e”, “f”, “g” e “h” do subitem acima deste Contrato, bem como nas </w:t>
      </w:r>
      <w:r w:rsidRPr="00E04B75">
        <w:rPr>
          <w:rFonts w:ascii="Arial" w:eastAsia="Arial" w:hAnsi="Arial" w:cs="Arial"/>
        </w:rPr>
        <w:lastRenderedPageBreak/>
        <w:t>alíneas “b”, “c” e “d”, que justifiquem a imposição de penalidade mais grave (</w:t>
      </w:r>
      <w:r w:rsidR="002D511B">
        <w:fldChar w:fldCharType="begin"/>
      </w:r>
      <w:r w:rsidR="002D511B">
        <w:instrText xml:space="preserve"> HYPERLINK "http://www.planalto.gov.br/ccivil_03/_ato2019-2022/2021/lei/L14133.htm" \l "art156§5" </w:instrText>
      </w:r>
      <w:r w:rsidR="002D511B">
        <w:fldChar w:fldCharType="separate"/>
      </w:r>
      <w:r w:rsidRPr="00E04B75">
        <w:rPr>
          <w:rStyle w:val="Hyperlink"/>
          <w:rFonts w:ascii="Arial" w:eastAsia="Arial" w:hAnsi="Arial" w:cs="Arial"/>
        </w:rPr>
        <w:t>art. 156, §5º, da Lei nº 14.133, de 2021</w:t>
      </w:r>
      <w:r w:rsidR="002D511B">
        <w:rPr>
          <w:rStyle w:val="Hyperlink"/>
          <w:rFonts w:ascii="Arial" w:eastAsia="Arial" w:hAnsi="Arial" w:cs="Arial"/>
        </w:rPr>
        <w:fldChar w:fldCharType="end"/>
      </w:r>
      <w:r w:rsidRPr="00E04B75">
        <w:rPr>
          <w:rFonts w:ascii="Arial" w:eastAsia="Arial" w:hAnsi="Arial" w:cs="Arial"/>
        </w:rPr>
        <w:t>).</w:t>
      </w:r>
    </w:p>
    <w:p w14:paraId="40755271" w14:textId="2F5221AB" w:rsidR="00370B10" w:rsidRPr="00DC58C6"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DC58C6">
        <w:rPr>
          <w:rFonts w:ascii="Arial" w:eastAsia="Arial" w:hAnsi="Arial" w:cs="Arial"/>
          <w:b/>
          <w:bCs/>
        </w:rPr>
        <w:t>Multa:</w:t>
      </w:r>
    </w:p>
    <w:p w14:paraId="6FE88912" w14:textId="087520C7"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Moratória de </w:t>
      </w:r>
      <w:r w:rsidR="006C7188" w:rsidRPr="00DC58C6">
        <w:rPr>
          <w:rFonts w:ascii="Arial" w:eastAsia="Arial" w:hAnsi="Arial" w:cs="Arial"/>
        </w:rPr>
        <w:t xml:space="preserve">0,5 </w:t>
      </w:r>
      <w:r w:rsidRPr="00DC58C6">
        <w:rPr>
          <w:rFonts w:ascii="Arial" w:eastAsia="Arial" w:hAnsi="Arial" w:cs="Arial"/>
        </w:rPr>
        <w:t>% (</w:t>
      </w:r>
      <w:r w:rsidR="006C7188" w:rsidRPr="00DC58C6">
        <w:rPr>
          <w:rFonts w:ascii="Arial" w:eastAsia="Arial" w:hAnsi="Arial" w:cs="Arial"/>
          <w:i/>
          <w:iCs/>
        </w:rPr>
        <w:t>cinco décimos por cento</w:t>
      </w:r>
      <w:r w:rsidRPr="00DC58C6">
        <w:rPr>
          <w:rFonts w:ascii="Arial" w:eastAsia="Arial" w:hAnsi="Arial" w:cs="Arial"/>
        </w:rPr>
        <w:t>) por dia de atraso injustificado sobre o valor da parcela inadimplida, até o limite de</w:t>
      </w:r>
      <w:r w:rsidR="006C7188" w:rsidRPr="00DC58C6">
        <w:rPr>
          <w:rFonts w:ascii="Arial" w:eastAsia="Arial" w:hAnsi="Arial" w:cs="Arial"/>
        </w:rPr>
        <w:t xml:space="preserve"> 20 (vinte)</w:t>
      </w:r>
      <w:r w:rsidRPr="00DC58C6">
        <w:rPr>
          <w:rFonts w:ascii="Arial" w:eastAsia="Arial" w:hAnsi="Arial" w:cs="Arial"/>
        </w:rPr>
        <w:t xml:space="preserve"> dias;</w:t>
      </w:r>
    </w:p>
    <w:p w14:paraId="46DF7771" w14:textId="2C4FDC62"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i/>
          <w:iCs/>
        </w:rPr>
        <w:t xml:space="preserve">Moratória de </w:t>
      </w:r>
      <w:r w:rsidR="00B37399" w:rsidRPr="00DC58C6">
        <w:rPr>
          <w:rFonts w:ascii="Arial" w:eastAsia="Arial" w:hAnsi="Arial" w:cs="Arial"/>
          <w:i/>
          <w:iCs/>
        </w:rPr>
        <w:t>0,5</w:t>
      </w:r>
      <w:r w:rsidRPr="00DC58C6">
        <w:rPr>
          <w:rFonts w:ascii="Arial" w:eastAsia="Arial" w:hAnsi="Arial" w:cs="Arial"/>
          <w:i/>
          <w:iCs/>
        </w:rPr>
        <w:t>% (</w:t>
      </w:r>
      <w:r w:rsidR="006C7188" w:rsidRPr="00DC58C6">
        <w:rPr>
          <w:rFonts w:ascii="Arial" w:eastAsia="Arial" w:hAnsi="Arial" w:cs="Arial"/>
          <w:i/>
          <w:iCs/>
        </w:rPr>
        <w:t>cinco décimos por cento</w:t>
      </w:r>
      <w:r w:rsidRPr="00DC58C6">
        <w:rPr>
          <w:rFonts w:ascii="Arial" w:eastAsia="Arial" w:hAnsi="Arial" w:cs="Arial"/>
          <w:i/>
          <w:iCs/>
        </w:rPr>
        <w:t xml:space="preserve">) por dia de atraso injustificado sobre o valor total do contrato, até o máximo de </w:t>
      </w:r>
      <w:r w:rsidR="006C7188" w:rsidRPr="00DC58C6">
        <w:rPr>
          <w:rFonts w:ascii="Arial" w:eastAsia="Arial" w:hAnsi="Arial" w:cs="Arial"/>
          <w:i/>
          <w:iCs/>
        </w:rPr>
        <w:t>10</w:t>
      </w:r>
      <w:r w:rsidRPr="00DC58C6">
        <w:rPr>
          <w:rFonts w:ascii="Arial" w:eastAsia="Arial" w:hAnsi="Arial" w:cs="Arial"/>
          <w:i/>
          <w:iCs/>
        </w:rPr>
        <w:t>% (</w:t>
      </w:r>
      <w:r w:rsidR="006C7188" w:rsidRPr="00DC58C6">
        <w:rPr>
          <w:rFonts w:ascii="Arial" w:eastAsia="Arial" w:hAnsi="Arial" w:cs="Arial"/>
          <w:i/>
          <w:iCs/>
        </w:rPr>
        <w:t xml:space="preserve">dez </w:t>
      </w:r>
      <w:r w:rsidRPr="00DC58C6">
        <w:rPr>
          <w:rFonts w:ascii="Arial" w:eastAsia="Arial" w:hAnsi="Arial" w:cs="Arial"/>
          <w:i/>
          <w:iCs/>
        </w:rPr>
        <w:t>por cento), pela inobservância do prazo fixado para apresentação, suplementação ou reposição da garantia.</w:t>
      </w:r>
    </w:p>
    <w:p w14:paraId="05F6064B" w14:textId="02E0CEDC" w:rsidR="00370B10" w:rsidRPr="00DC58C6"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DC58C6">
        <w:rPr>
          <w:rFonts w:ascii="Arial" w:eastAsia="Arial" w:hAnsi="Arial" w:cs="Arial"/>
          <w:i/>
          <w:iCs/>
        </w:rPr>
        <w:t xml:space="preserve">O atraso superior a </w:t>
      </w:r>
      <w:r w:rsidR="006C7188" w:rsidRPr="00DC58C6">
        <w:rPr>
          <w:rFonts w:ascii="Arial" w:eastAsia="Arial" w:hAnsi="Arial" w:cs="Arial"/>
          <w:i/>
          <w:iCs/>
        </w:rPr>
        <w:t>20 (vinte)</w:t>
      </w:r>
      <w:r w:rsidRPr="00DC58C6">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E87C5C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Compensatória, para as infrações descritas nas alíneas “e” a “h” do subitem 12.1, de </w:t>
      </w:r>
      <w:r w:rsidR="00DC58C6" w:rsidRPr="00DC58C6">
        <w:rPr>
          <w:rFonts w:ascii="Arial" w:eastAsia="Arial" w:hAnsi="Arial" w:cs="Arial"/>
        </w:rPr>
        <w:t>15</w:t>
      </w:r>
      <w:r w:rsidRPr="00DC58C6">
        <w:rPr>
          <w:rFonts w:ascii="Arial" w:eastAsia="Arial" w:hAnsi="Arial" w:cs="Arial"/>
        </w:rPr>
        <w:t xml:space="preserve">% a </w:t>
      </w:r>
      <w:r w:rsidR="00DC58C6" w:rsidRPr="00DC58C6">
        <w:rPr>
          <w:rFonts w:ascii="Arial" w:eastAsia="Arial" w:hAnsi="Arial" w:cs="Arial"/>
        </w:rPr>
        <w:t>30</w:t>
      </w:r>
      <w:r w:rsidRPr="00DC58C6">
        <w:rPr>
          <w:rFonts w:ascii="Arial" w:eastAsia="Arial" w:hAnsi="Arial" w:cs="Arial"/>
        </w:rPr>
        <w:t>% do valor do Contrato.</w:t>
      </w:r>
    </w:p>
    <w:p w14:paraId="48C62B64" w14:textId="5573152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Compensatória, para a inexecução total do contrato prevista na alínea “c” do subitem 12.1, de</w:t>
      </w:r>
      <w:r w:rsidR="00DC58C6" w:rsidRPr="00DC58C6">
        <w:rPr>
          <w:rFonts w:ascii="Arial" w:eastAsia="Arial" w:hAnsi="Arial" w:cs="Arial"/>
        </w:rPr>
        <w:t xml:space="preserve"> 15</w:t>
      </w:r>
      <w:r w:rsidRPr="00DC58C6">
        <w:rPr>
          <w:rFonts w:ascii="Arial" w:eastAsia="Arial" w:hAnsi="Arial" w:cs="Arial"/>
        </w:rPr>
        <w:t xml:space="preserve">%  do valor do Contrato. </w:t>
      </w:r>
    </w:p>
    <w:p w14:paraId="757B758A" w14:textId="32CD9C2A"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Para infração descrita na alínea “b” do subitem 12.1, a multa será de </w:t>
      </w:r>
      <w:r w:rsidR="00DC58C6" w:rsidRPr="00DC58C6">
        <w:rPr>
          <w:rFonts w:ascii="Arial" w:eastAsia="Arial" w:hAnsi="Arial" w:cs="Arial"/>
        </w:rPr>
        <w:t>15</w:t>
      </w:r>
      <w:r w:rsidRPr="00DC58C6">
        <w:rPr>
          <w:rFonts w:ascii="Arial" w:eastAsia="Arial" w:hAnsi="Arial" w:cs="Arial"/>
        </w:rPr>
        <w:t>%  do valor do Contrato.</w:t>
      </w:r>
    </w:p>
    <w:p w14:paraId="1C5923A6" w14:textId="7F43CBF9"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Para infrações descritas na alínea “d” do subitem 12.1, a multa será de </w:t>
      </w:r>
      <w:r w:rsidR="00DC58C6" w:rsidRPr="00DC58C6">
        <w:rPr>
          <w:rFonts w:ascii="Arial" w:eastAsia="Arial" w:hAnsi="Arial" w:cs="Arial"/>
        </w:rPr>
        <w:t>5</w:t>
      </w:r>
      <w:r w:rsidRPr="00DC58C6">
        <w:rPr>
          <w:rFonts w:ascii="Arial" w:eastAsia="Arial" w:hAnsi="Arial" w:cs="Arial"/>
        </w:rPr>
        <w:t xml:space="preserve">% a </w:t>
      </w:r>
      <w:r w:rsidR="00DC58C6" w:rsidRPr="00DC58C6">
        <w:rPr>
          <w:rFonts w:ascii="Arial" w:eastAsia="Arial" w:hAnsi="Arial" w:cs="Arial"/>
        </w:rPr>
        <w:t>10</w:t>
      </w:r>
      <w:r w:rsidRPr="00DC58C6">
        <w:rPr>
          <w:rFonts w:ascii="Arial" w:eastAsia="Arial" w:hAnsi="Arial" w:cs="Arial"/>
        </w:rPr>
        <w:t>%  do valor do Contrato.</w:t>
      </w:r>
    </w:p>
    <w:p w14:paraId="22B95C2A" w14:textId="3C7C94F0"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Para a infração descrita na alínea “a” do subitem 12.1, a multa será de </w:t>
      </w:r>
      <w:r w:rsidR="00DC58C6" w:rsidRPr="00DC58C6">
        <w:rPr>
          <w:rFonts w:ascii="Arial" w:eastAsia="Arial" w:hAnsi="Arial" w:cs="Arial"/>
        </w:rPr>
        <w:t>05</w:t>
      </w:r>
      <w:r w:rsidRPr="00DC58C6">
        <w:rPr>
          <w:rFonts w:ascii="Arial" w:eastAsia="Arial" w:hAnsi="Arial" w:cs="Arial"/>
        </w:rPr>
        <w:t xml:space="preserve">% a </w:t>
      </w:r>
      <w:r w:rsidR="00DC58C6" w:rsidRPr="00DC58C6">
        <w:rPr>
          <w:rFonts w:ascii="Arial" w:eastAsia="Arial" w:hAnsi="Arial" w:cs="Arial"/>
        </w:rPr>
        <w:t>15</w:t>
      </w:r>
      <w:r w:rsidRPr="00DC58C6">
        <w:rPr>
          <w:rFonts w:ascii="Arial" w:eastAsia="Arial" w:hAnsi="Arial" w:cs="Arial"/>
        </w:rPr>
        <w:t>% do valor do Contrato, ressalvadas as seguintes infrações:</w:t>
      </w:r>
    </w:p>
    <w:p w14:paraId="088DE28B"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pPr>
      <w:r w:rsidRPr="00512564">
        <w:rPr>
          <w:rFonts w:ascii="Arial" w:hAnsi="Arial" w:cs="Arial"/>
          <w:bCs/>
          <w:iCs/>
          <w:lang w:val="pt-BR"/>
        </w:rPr>
        <w:t>A aplicação das sanções previstas neste Contrato não exclui, em hipótese alguma, a obrigação de reparação integral do dano causado ao Contratante</w:t>
      </w:r>
      <w:r w:rsidRPr="00E04B75">
        <w:t xml:space="preserve"> (</w:t>
      </w:r>
      <w:r w:rsidR="002D511B">
        <w:fldChar w:fldCharType="begin"/>
      </w:r>
      <w:r w:rsidR="002D511B">
        <w:instrText xml:space="preserve"> HYPERLINK "http://www.planalto.gov.br/ccivil_03/_ato2019-2022/2021/lei/L14133.htm" \l "art156§9" </w:instrText>
      </w:r>
      <w:r w:rsidR="002D511B">
        <w:fldChar w:fldCharType="separate"/>
      </w:r>
      <w:r w:rsidRPr="00E04B75">
        <w:rPr>
          <w:rStyle w:val="Hyperlink"/>
        </w:rPr>
        <w:t>art. 156, §9º, da Lei nº 14.133, de 2021</w:t>
      </w:r>
      <w:r w:rsidR="002D511B">
        <w:rPr>
          <w:rStyle w:val="Hyperlink"/>
        </w:rPr>
        <w:fldChar w:fldCharType="end"/>
      </w:r>
      <w:r w:rsidRPr="00E04B75">
        <w:t>)</w:t>
      </w:r>
    </w:p>
    <w:p w14:paraId="4638A08C" w14:textId="77777777" w:rsidR="00370B10" w:rsidRPr="00E04B75" w:rsidRDefault="00370B10" w:rsidP="00807004">
      <w:pPr>
        <w:pStyle w:val="PargrafodaLista"/>
        <w:widowControl/>
        <w:numPr>
          <w:ilvl w:val="2"/>
          <w:numId w:val="2"/>
        </w:numPr>
        <w:tabs>
          <w:tab w:val="left" w:pos="426"/>
        </w:tabs>
        <w:autoSpaceDE/>
        <w:autoSpaceDN/>
        <w:spacing w:before="120" w:after="120" w:line="276" w:lineRule="auto"/>
        <w:jc w:val="both"/>
      </w:pPr>
      <w:r w:rsidRPr="00512564">
        <w:rPr>
          <w:rFonts w:ascii="Arial" w:hAnsi="Arial" w:cs="Arial"/>
          <w:bCs/>
          <w:iCs/>
          <w:lang w:val="pt-BR"/>
        </w:rPr>
        <w:t>Todas as sanções previstas neste Contrato poderão ser aplicadas cumulativamente com a multa</w:t>
      </w:r>
      <w:r w:rsidRPr="00E04B75">
        <w:t xml:space="preserve"> (</w:t>
      </w:r>
      <w:r w:rsidR="002D511B">
        <w:fldChar w:fldCharType="begin"/>
      </w:r>
      <w:r w:rsidR="002D511B">
        <w:instrText xml:space="preserve"> HYPERLINK "http://www.planalto.gov.br/ccivil_03/_ato2019-2022/2021/lei/L14133.htm" \l "art156§7" </w:instrText>
      </w:r>
      <w:r w:rsidR="002D511B">
        <w:fldChar w:fldCharType="separate"/>
      </w:r>
      <w:r w:rsidRPr="00E04B75">
        <w:rPr>
          <w:rStyle w:val="Hyperlink"/>
        </w:rPr>
        <w:t>art. 156, §7º, da Lei nº 14.133, de 2021</w:t>
      </w:r>
      <w:r w:rsidR="002D511B">
        <w:rPr>
          <w:rStyle w:val="Hyperlink"/>
        </w:rPr>
        <w:fldChar w:fldCharType="end"/>
      </w:r>
      <w:r w:rsidRPr="00E04B75">
        <w:t>).</w:t>
      </w:r>
    </w:p>
    <w:p w14:paraId="05740197" w14:textId="77777777" w:rsidR="00370B10" w:rsidRPr="00E04B75" w:rsidRDefault="00370B10" w:rsidP="00807004">
      <w:pPr>
        <w:pStyle w:val="PargrafodaLista"/>
        <w:widowControl/>
        <w:numPr>
          <w:ilvl w:val="2"/>
          <w:numId w:val="2"/>
        </w:numPr>
        <w:tabs>
          <w:tab w:val="left" w:pos="426"/>
        </w:tabs>
        <w:autoSpaceDE/>
        <w:autoSpaceDN/>
        <w:spacing w:before="120" w:after="120" w:line="276" w:lineRule="auto"/>
        <w:jc w:val="both"/>
      </w:pPr>
      <w:r w:rsidRPr="00512564">
        <w:rPr>
          <w:rFonts w:ascii="Arial" w:hAnsi="Arial" w:cs="Arial"/>
          <w:bCs/>
          <w:iCs/>
          <w:lang w:val="pt-BR"/>
        </w:rPr>
        <w:t>Antes da aplicação da multa será facultada a defesa do interessado no prazo de 15 (quinze) dias úteis, contado da data de sua intimação</w:t>
      </w:r>
      <w:r w:rsidRPr="00E04B75">
        <w:t xml:space="preserve"> (</w:t>
      </w:r>
      <w:r w:rsidR="002D511B">
        <w:fldChar w:fldCharType="begin"/>
      </w:r>
      <w:r w:rsidR="002D511B">
        <w:instrText xml:space="preserve"> HYPERLINK "http://www.planalto.gov.br/ccivil_03/_ato2019-2022/2021/lei/L14133.htm" \l "art157" </w:instrText>
      </w:r>
      <w:r w:rsidR="002D511B">
        <w:fldChar w:fldCharType="separate"/>
      </w:r>
      <w:r w:rsidRPr="00E04B75">
        <w:rPr>
          <w:rStyle w:val="Hyperlink"/>
        </w:rPr>
        <w:t>art. 157, da Lei nº 14.133, de 2021</w:t>
      </w:r>
      <w:r w:rsidR="002D511B">
        <w:rPr>
          <w:rStyle w:val="Hyperlink"/>
        </w:rPr>
        <w:fldChar w:fldCharType="end"/>
      </w:r>
      <w:r w:rsidRPr="00E04B75">
        <w:t>)</w:t>
      </w:r>
    </w:p>
    <w:p w14:paraId="4E6DB274" w14:textId="77777777" w:rsidR="00370B10" w:rsidRPr="00E04B75" w:rsidRDefault="00370B10" w:rsidP="00807004">
      <w:pPr>
        <w:pStyle w:val="PargrafodaLista"/>
        <w:widowControl/>
        <w:numPr>
          <w:ilvl w:val="2"/>
          <w:numId w:val="2"/>
        </w:numPr>
        <w:tabs>
          <w:tab w:val="left" w:pos="426"/>
        </w:tabs>
        <w:autoSpaceDE/>
        <w:autoSpaceDN/>
        <w:spacing w:before="120" w:after="120" w:line="276" w:lineRule="auto"/>
        <w:jc w:val="both"/>
      </w:pPr>
      <w:r w:rsidRPr="00512564">
        <w:rPr>
          <w:rFonts w:ascii="Arial" w:hAnsi="Arial" w:cs="Arial"/>
          <w:bCs/>
          <w:iCs/>
          <w:lang w:val="pt-BR"/>
        </w:rPr>
        <w:t>Se a multa aplicada e as indenizações cabíveis forem superiores ao valor do pagamento eventualmente devido pelo Contratante ao Contratado, além da perda desse valor, a diferença será descontada da garantia prestada ou será cobrada judicialmente</w:t>
      </w:r>
      <w:r w:rsidRPr="00E04B75">
        <w:t xml:space="preserve"> (</w:t>
      </w:r>
      <w:r w:rsidR="002D511B">
        <w:fldChar w:fldCharType="begin"/>
      </w:r>
      <w:r w:rsidR="002D511B">
        <w:instrText xml:space="preserve"> HYPERLINK "http://www.planalto.gov.br/ccivil_03/_ato2019-2022/2021/lei/L14133.htm" \l "art156§8" </w:instrText>
      </w:r>
      <w:r w:rsidR="002D511B">
        <w:fldChar w:fldCharType="separate"/>
      </w:r>
      <w:r w:rsidRPr="00E04B75">
        <w:rPr>
          <w:rStyle w:val="Hyperlink"/>
        </w:rPr>
        <w:t>art. 156, §8º, da Lei nº 14.133, de 2021</w:t>
      </w:r>
      <w:r w:rsidR="002D511B">
        <w:rPr>
          <w:rStyle w:val="Hyperlink"/>
        </w:rPr>
        <w:fldChar w:fldCharType="end"/>
      </w:r>
      <w:r w:rsidRPr="00E04B75">
        <w:t>).</w:t>
      </w:r>
    </w:p>
    <w:p w14:paraId="6163F99C" w14:textId="5D12D559" w:rsidR="00370B10" w:rsidRPr="00512564"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512564">
        <w:rPr>
          <w:rFonts w:ascii="Arial" w:hAnsi="Arial" w:cs="Arial"/>
          <w:bCs/>
          <w:iCs/>
          <w:lang w:val="pt-BR"/>
        </w:rPr>
        <w:t xml:space="preserve">Previamente ao encaminhamento à cobrança judicial, a multa poderá ser recolhida administrativamente no prazo máximo de </w:t>
      </w:r>
      <w:r w:rsidR="00B42A6A" w:rsidRPr="00512564">
        <w:rPr>
          <w:rFonts w:ascii="Arial" w:hAnsi="Arial" w:cs="Arial"/>
          <w:bCs/>
          <w:iCs/>
          <w:lang w:val="pt-BR"/>
        </w:rPr>
        <w:t>30 (trinta)</w:t>
      </w:r>
      <w:r w:rsidRPr="00512564">
        <w:rPr>
          <w:rFonts w:ascii="Arial" w:hAnsi="Arial" w:cs="Arial"/>
          <w:bCs/>
          <w:iCs/>
          <w:lang w:val="pt-BR"/>
        </w:rPr>
        <w:t xml:space="preserve"> dias, a contar da data do recebimento da comunicação enviada pela autoridade competente.</w:t>
      </w:r>
    </w:p>
    <w:p w14:paraId="536BBDF9" w14:textId="77777777" w:rsidR="00370B10" w:rsidRPr="00512564" w:rsidRDefault="00370B10" w:rsidP="0051256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512564">
        <w:rPr>
          <w:rFonts w:ascii="Arial" w:hAnsi="Arial" w:cs="Arial"/>
          <w:bCs/>
          <w:iCs/>
          <w:lang w:val="pt-BR"/>
        </w:rPr>
        <w:t>A aplicação das sanções realizar-se-á em processo administrativo que assegure o contraditório e a ampla defesa ao Contratado, observando-se o procedimento previsto no caput e parágrafos do</w:t>
      </w:r>
      <w:r w:rsidRPr="00E04B75">
        <w:t xml:space="preserve"> </w:t>
      </w:r>
      <w:hyperlink r:id="rId27" w:anchor="art158" w:history="1">
        <w:r w:rsidRPr="00E04B75">
          <w:rPr>
            <w:rStyle w:val="Hyperlink"/>
          </w:rPr>
          <w:t>art. 158 da Lei nº 14.133, de 2021</w:t>
        </w:r>
      </w:hyperlink>
      <w:r w:rsidRPr="00512564">
        <w:rPr>
          <w:rFonts w:ascii="Arial" w:hAnsi="Arial" w:cs="Arial"/>
          <w:bCs/>
          <w:iCs/>
          <w:lang w:val="pt-BR"/>
        </w:rPr>
        <w:t xml:space="preserve">, para as </w:t>
      </w:r>
      <w:r w:rsidRPr="00512564">
        <w:rPr>
          <w:rFonts w:ascii="Arial" w:hAnsi="Arial" w:cs="Arial"/>
          <w:bCs/>
          <w:iCs/>
          <w:lang w:val="pt-BR"/>
        </w:rPr>
        <w:lastRenderedPageBreak/>
        <w:t>penalidades de impedimento de licitar e contratar e de declaração de inidoneidade para licitar ou contratar.</w:t>
      </w:r>
    </w:p>
    <w:p w14:paraId="6763CD4D" w14:textId="77777777" w:rsidR="00370B10" w:rsidRPr="00E04B75" w:rsidRDefault="00370B10" w:rsidP="00512564">
      <w:pPr>
        <w:pStyle w:val="PargrafodaLista"/>
        <w:widowControl/>
        <w:numPr>
          <w:ilvl w:val="2"/>
          <w:numId w:val="2"/>
        </w:numPr>
        <w:tabs>
          <w:tab w:val="left" w:pos="426"/>
        </w:tabs>
        <w:autoSpaceDE/>
        <w:autoSpaceDN/>
        <w:spacing w:before="120" w:after="120" w:line="276" w:lineRule="auto"/>
        <w:jc w:val="both"/>
      </w:pPr>
      <w:r w:rsidRPr="00512564">
        <w:rPr>
          <w:rFonts w:ascii="Arial" w:hAnsi="Arial" w:cs="Arial"/>
          <w:bCs/>
          <w:iCs/>
          <w:lang w:val="pt-BR"/>
        </w:rPr>
        <w:t xml:space="preserve">Na aplicação das sanções serão considerados </w:t>
      </w:r>
      <w:r w:rsidRPr="00E04B75">
        <w:t>(</w:t>
      </w:r>
      <w:r w:rsidR="002D511B">
        <w:fldChar w:fldCharType="begin"/>
      </w:r>
      <w:r w:rsidR="002D511B">
        <w:instrText xml:space="preserve"> HYPERLINK "http://www.planalto.gov.br/ccivil_03/_ato2019-2022/2021/lei/L14133.htm" \l "art156§1" </w:instrText>
      </w:r>
      <w:r w:rsidR="002D511B">
        <w:fldChar w:fldCharType="separate"/>
      </w:r>
      <w:r w:rsidRPr="00E04B75">
        <w:rPr>
          <w:rStyle w:val="Hyperlink"/>
        </w:rPr>
        <w:t>art. 156, §1º, da Lei nº 14.133, de 2021</w:t>
      </w:r>
      <w:r w:rsidR="002D511B">
        <w:rPr>
          <w:rStyle w:val="Hyperlink"/>
        </w:rPr>
        <w:fldChar w:fldCharType="end"/>
      </w:r>
      <w:r w:rsidRPr="00E04B75">
        <w:t>):</w:t>
      </w:r>
    </w:p>
    <w:p w14:paraId="7AC7E6A0"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natureza e a gravidade da infração cometida;</w:t>
      </w:r>
    </w:p>
    <w:p w14:paraId="61E7784A"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peculiaridades do caso concreto;</w:t>
      </w:r>
    </w:p>
    <w:p w14:paraId="07FEABF1"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circunstâncias agravantes ou atenuantes;</w:t>
      </w:r>
    </w:p>
    <w:p w14:paraId="5016F618"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os danos que dela provierem para o Contratante;</w:t>
      </w:r>
    </w:p>
    <w:p w14:paraId="1BEBE3BE"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implantação ou o aperfeiçoamento de programa de integridade, conforme normas e orientações dos órgãos de controle.</w:t>
      </w:r>
    </w:p>
    <w:p w14:paraId="438CAE84"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pPr>
      <w:r w:rsidRPr="00512564">
        <w:rPr>
          <w:rFonts w:ascii="Arial" w:hAnsi="Arial" w:cs="Arial"/>
          <w:bCs/>
          <w:iCs/>
          <w:lang w:val="pt-BR"/>
        </w:rPr>
        <w:t>Os atos previstos como infrações administrativas na</w:t>
      </w:r>
      <w:r w:rsidRPr="00E04B75">
        <w:t xml:space="preserve"> </w:t>
      </w:r>
      <w:hyperlink r:id="rId28" w:history="1">
        <w:r w:rsidRPr="00E04B75">
          <w:rPr>
            <w:rStyle w:val="Hyperlink"/>
          </w:rPr>
          <w:t>Lei nº 14.133, de 2021</w:t>
        </w:r>
      </w:hyperlink>
      <w:r w:rsidRPr="00E04B75">
        <w:t xml:space="preserve">, </w:t>
      </w:r>
      <w:r w:rsidRPr="00512564">
        <w:rPr>
          <w:rFonts w:ascii="Arial" w:hAnsi="Arial" w:cs="Arial"/>
          <w:bCs/>
          <w:iCs/>
          <w:lang w:val="pt-BR"/>
        </w:rPr>
        <w:t>ou em outras leis de licitações e contratos da Administração Pública que também sejam tipificados como atos lesivos na</w:t>
      </w:r>
      <w:r w:rsidRPr="00E04B75">
        <w:t xml:space="preserve"> </w:t>
      </w:r>
      <w:hyperlink r:id="rId29" w:history="1">
        <w:r w:rsidRPr="00E04B75">
          <w:rPr>
            <w:rStyle w:val="Hyperlink"/>
          </w:rPr>
          <w:t>Lei nº 12.846, de 2013</w:t>
        </w:r>
      </w:hyperlink>
      <w:r w:rsidRPr="00512564">
        <w:rPr>
          <w:rFonts w:ascii="Arial" w:hAnsi="Arial" w:cs="Arial"/>
          <w:bCs/>
          <w:iCs/>
          <w:lang w:val="pt-BR"/>
        </w:rPr>
        <w:t>, serão apurados e julgados conjuntamente, nos mesmos autos, observados o rito procedimental e autoridade competente definidos na referida Lei</w:t>
      </w:r>
      <w:r w:rsidRPr="00E04B75">
        <w:t xml:space="preserve"> (</w:t>
      </w:r>
      <w:r w:rsidR="002D511B">
        <w:fldChar w:fldCharType="begin"/>
      </w:r>
      <w:r w:rsidR="002D511B">
        <w:instrText xml:space="preserve"> HYPERLINK "http://www.planalto.gov.br/ccivil_03/_ato2019-2022/2021/lei/L14133.htm%25art159" </w:instrText>
      </w:r>
      <w:r w:rsidR="002D511B">
        <w:fldChar w:fldCharType="separate"/>
      </w:r>
      <w:r w:rsidRPr="00E04B75">
        <w:rPr>
          <w:rStyle w:val="Hyperlink"/>
        </w:rPr>
        <w:t>art. 159</w:t>
      </w:r>
      <w:r w:rsidR="002D511B">
        <w:rPr>
          <w:rStyle w:val="Hyperlink"/>
        </w:rPr>
        <w:fldChar w:fldCharType="end"/>
      </w:r>
      <w:r w:rsidRPr="00E04B75">
        <w:t>).</w:t>
      </w:r>
    </w:p>
    <w:p w14:paraId="070FC42A"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i/>
          <w:iCs/>
        </w:rPr>
      </w:pPr>
      <w:r w:rsidRPr="00512564">
        <w:rPr>
          <w:rFonts w:ascii="Arial" w:hAnsi="Arial" w:cs="Arial"/>
          <w:bCs/>
          <w:iCs/>
          <w:lang w:val="pt-BR"/>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r w:rsidRPr="00E04B75">
        <w:t xml:space="preserve"> (</w:t>
      </w:r>
      <w:r w:rsidR="002D511B">
        <w:fldChar w:fldCharType="begin"/>
      </w:r>
      <w:r w:rsidR="002D511B">
        <w:instrText xml:space="preserve"> HYPERLINK "http://www.planalto.gov.br/ccivil_03/_ato2019-2022/2021/lei/L14133.htm" \l "art160" </w:instrText>
      </w:r>
      <w:r w:rsidR="002D511B">
        <w:fldChar w:fldCharType="separate"/>
      </w:r>
      <w:r w:rsidRPr="00E04B75">
        <w:rPr>
          <w:rStyle w:val="Hyperlink"/>
        </w:rPr>
        <w:t>art. 160, da Lei nº 14.133, de 2021</w:t>
      </w:r>
      <w:r w:rsidR="002D511B">
        <w:rPr>
          <w:rStyle w:val="Hyperlink"/>
        </w:rPr>
        <w:fldChar w:fldCharType="end"/>
      </w:r>
      <w:r w:rsidRPr="00E04B75">
        <w:t>).</w:t>
      </w:r>
    </w:p>
    <w:p w14:paraId="02E53A4E"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i/>
          <w:iCs/>
        </w:rPr>
      </w:pPr>
      <w:r w:rsidRPr="00512564">
        <w:rPr>
          <w:rFonts w:ascii="Arial" w:hAnsi="Arial" w:cs="Arial"/>
          <w:bCs/>
          <w:iCs/>
          <w:lang w:val="pt-BR"/>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w:t>
      </w:r>
      <w:proofErr w:type="spellStart"/>
      <w:r w:rsidRPr="00512564">
        <w:rPr>
          <w:rFonts w:ascii="Arial" w:hAnsi="Arial" w:cs="Arial"/>
          <w:bCs/>
          <w:iCs/>
          <w:lang w:val="pt-BR"/>
        </w:rPr>
        <w:t>Ceis</w:t>
      </w:r>
      <w:proofErr w:type="spellEnd"/>
      <w:r w:rsidRPr="00512564">
        <w:rPr>
          <w:rFonts w:ascii="Arial" w:hAnsi="Arial" w:cs="Arial"/>
          <w:bCs/>
          <w:iCs/>
          <w:lang w:val="pt-BR"/>
        </w:rPr>
        <w:t>) e no Cadastro Nacional de Empresas Punidas (</w:t>
      </w:r>
      <w:proofErr w:type="spellStart"/>
      <w:r w:rsidRPr="00512564">
        <w:rPr>
          <w:rFonts w:ascii="Arial" w:hAnsi="Arial" w:cs="Arial"/>
          <w:bCs/>
          <w:iCs/>
          <w:lang w:val="pt-BR"/>
        </w:rPr>
        <w:t>Cnep</w:t>
      </w:r>
      <w:proofErr w:type="spellEnd"/>
      <w:r w:rsidRPr="00512564">
        <w:rPr>
          <w:rFonts w:ascii="Arial" w:hAnsi="Arial" w:cs="Arial"/>
          <w:bCs/>
          <w:iCs/>
          <w:lang w:val="pt-BR"/>
        </w:rPr>
        <w:t>), instituídos no âmbito do Poder Executivo Federal.</w:t>
      </w:r>
      <w:r w:rsidRPr="00E04B75">
        <w:t xml:space="preserve"> (</w:t>
      </w:r>
      <w:hyperlink r:id="rId30" w:anchor="art161" w:history="1">
        <w:r w:rsidRPr="00E04B75">
          <w:rPr>
            <w:rStyle w:val="Hyperlink"/>
          </w:rPr>
          <w:t>Art. 161, da Lei nº 14.133, de 2021</w:t>
        </w:r>
      </w:hyperlink>
      <w:r w:rsidRPr="00E04B75">
        <w:t>).</w:t>
      </w:r>
    </w:p>
    <w:p w14:paraId="2EFA7AE8"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i/>
          <w:iCs/>
        </w:rPr>
      </w:pPr>
      <w:r w:rsidRPr="00512564">
        <w:rPr>
          <w:rFonts w:ascii="Arial" w:hAnsi="Arial" w:cs="Arial"/>
          <w:bCs/>
          <w:iCs/>
          <w:lang w:val="pt-BR"/>
        </w:rPr>
        <w:t>As sanções de impedimento de licitar e contratar e declaração de inidoneidade para licitar ou contratar são passíveis de reabilitação na forma do</w:t>
      </w:r>
      <w:r w:rsidRPr="00E04B75">
        <w:t xml:space="preserve"> </w:t>
      </w:r>
      <w:hyperlink r:id="rId31" w:anchor="163" w:history="1">
        <w:r w:rsidRPr="00E04B75">
          <w:rPr>
            <w:rStyle w:val="Hyperlink"/>
          </w:rPr>
          <w:t>art. 163 da Lei nº 14.133/21</w:t>
        </w:r>
      </w:hyperlink>
      <w:r w:rsidRPr="00E04B75">
        <w:t>.</w:t>
      </w:r>
    </w:p>
    <w:p w14:paraId="5A49F571"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pPr>
      <w:r w:rsidRPr="00512564">
        <w:rPr>
          <w:rFonts w:ascii="Arial" w:hAnsi="Arial" w:cs="Arial"/>
          <w:bCs/>
          <w:iCs/>
          <w:lang w:val="pt-BR"/>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32" w:history="1">
        <w:r w:rsidRPr="00E04B75">
          <w:rPr>
            <w:rStyle w:val="Hyperlink"/>
          </w:rPr>
          <w:t>Normativa SEGES/ME nº 26, de 13 de abril de 2022</w:t>
        </w:r>
      </w:hyperlink>
      <w:r w:rsidRPr="00E04B75">
        <w:t xml:space="preserve">. </w:t>
      </w:r>
    </w:p>
    <w:p w14:paraId="5ACB71AD" w14:textId="05182C3C" w:rsidR="003444FD" w:rsidRDefault="00055A35" w:rsidP="00807004">
      <w:pPr>
        <w:pStyle w:val="Nivel01"/>
        <w:numPr>
          <w:ilvl w:val="0"/>
          <w:numId w:val="2"/>
        </w:numPr>
        <w:tabs>
          <w:tab w:val="left" w:pos="284"/>
          <w:tab w:val="left" w:pos="993"/>
        </w:tabs>
        <w:spacing w:line="276" w:lineRule="auto"/>
        <w:ind w:left="0" w:firstLine="0"/>
        <w:rPr>
          <w:rFonts w:ascii="Arial" w:hAnsi="Arial" w:cs="Arial"/>
        </w:rPr>
      </w:pPr>
      <w:r w:rsidRPr="009872FB">
        <w:rPr>
          <w:rFonts w:ascii="Arial" w:hAnsi="Arial" w:cs="Arial"/>
          <w:sz w:val="22"/>
          <w:szCs w:val="22"/>
        </w:rPr>
        <w:lastRenderedPageBreak/>
        <w:t xml:space="preserve">- </w:t>
      </w:r>
      <w:r w:rsidR="003444FD" w:rsidRPr="003444FD">
        <w:rPr>
          <w:rFonts w:ascii="Arial" w:hAnsi="Arial" w:cs="Arial"/>
          <w:sz w:val="22"/>
          <w:szCs w:val="22"/>
        </w:rPr>
        <w:t>CLÁUSULA DÉCIMA TERCEIRA – DA EXTINÇÃO CONTRATUAL</w:t>
      </w:r>
      <w:r w:rsidR="003444FD" w:rsidRPr="003444FD">
        <w:rPr>
          <w:rFonts w:ascii="Arial" w:hAnsi="Arial" w:cs="Arial"/>
        </w:rPr>
        <w:t xml:space="preserve"> (</w:t>
      </w:r>
      <w:hyperlink r:id="rId33" w:anchor="art92" w:history="1">
        <w:r w:rsidR="003444FD" w:rsidRPr="003444FD">
          <w:rPr>
            <w:rStyle w:val="Hyperlink"/>
            <w:rFonts w:ascii="Arial" w:hAnsi="Arial" w:cs="Arial"/>
          </w:rPr>
          <w:t>art. 92, XIX</w:t>
        </w:r>
      </w:hyperlink>
      <w:r w:rsidR="003444FD" w:rsidRPr="003444FD">
        <w:rPr>
          <w:rFonts w:ascii="Arial" w:hAnsi="Arial" w:cs="Arial"/>
        </w:rPr>
        <w:t xml:space="preserve">) </w:t>
      </w:r>
    </w:p>
    <w:p w14:paraId="6F6BD1BB" w14:textId="77777777" w:rsidR="003444FD" w:rsidRPr="00512564" w:rsidRDefault="003444FD" w:rsidP="00807004">
      <w:pPr>
        <w:pStyle w:val="PargrafodaLista"/>
        <w:widowControl/>
        <w:numPr>
          <w:ilvl w:val="1"/>
          <w:numId w:val="2"/>
        </w:numPr>
        <w:tabs>
          <w:tab w:val="left" w:pos="709"/>
        </w:tabs>
        <w:autoSpaceDE/>
        <w:autoSpaceDN/>
        <w:spacing w:before="120" w:after="120" w:line="276" w:lineRule="auto"/>
        <w:ind w:left="0" w:firstLine="0"/>
        <w:jc w:val="both"/>
        <w:rPr>
          <w:rFonts w:ascii="Arial" w:hAnsi="Arial" w:cs="Arial"/>
          <w:bCs/>
          <w:iCs/>
          <w:lang w:val="pt-BR"/>
        </w:rPr>
      </w:pPr>
      <w:r w:rsidRPr="00512564">
        <w:rPr>
          <w:rFonts w:ascii="Arial" w:hAnsi="Arial" w:cs="Arial"/>
          <w:bCs/>
          <w:iCs/>
          <w:lang w:val="pt-BR"/>
        </w:rPr>
        <w:t>O contrato será extinto quando cumpridas as obrigações de ambas as partes, ainda que isso ocorra antes do prazo estipulado para tanto.</w:t>
      </w:r>
    </w:p>
    <w:p w14:paraId="1659E80D" w14:textId="77777777" w:rsidR="003444FD" w:rsidRPr="00512564"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512564">
        <w:rPr>
          <w:rFonts w:ascii="Arial" w:hAnsi="Arial" w:cs="Arial"/>
          <w:bCs/>
          <w:iCs/>
          <w:lang w:val="pt-BR"/>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512564"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512564">
        <w:rPr>
          <w:rFonts w:ascii="Arial" w:hAnsi="Arial" w:cs="Arial"/>
          <w:bCs/>
          <w:iCs/>
          <w:lang w:val="pt-BR"/>
        </w:rPr>
        <w:t>Quando a não conclusão do contrato referida no item anterior decorrer de culpa do contratado:</w:t>
      </w:r>
    </w:p>
    <w:p w14:paraId="205FF269" w14:textId="77777777" w:rsidR="003444FD" w:rsidRPr="00512564"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bCs/>
          <w:iCs/>
          <w:lang w:val="pt-BR"/>
        </w:rPr>
      </w:pPr>
      <w:r w:rsidRPr="00512564">
        <w:rPr>
          <w:rFonts w:ascii="Arial" w:hAnsi="Arial" w:cs="Arial"/>
          <w:bCs/>
          <w:iCs/>
          <w:lang w:val="pt-BR"/>
        </w:rPr>
        <w:t xml:space="preserve">ficará ele constituído em mora, sendo-lhe aplicáveis as respectivas sanções administrativas; e  </w:t>
      </w:r>
    </w:p>
    <w:p w14:paraId="1BE35F2B" w14:textId="77777777" w:rsidR="003444FD" w:rsidRPr="00512564"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bCs/>
          <w:iCs/>
          <w:lang w:val="pt-BR"/>
        </w:rPr>
      </w:pPr>
      <w:r w:rsidRPr="00512564">
        <w:rPr>
          <w:rFonts w:ascii="Arial" w:hAnsi="Arial" w:cs="Arial"/>
          <w:bCs/>
          <w:iCs/>
          <w:lang w:val="pt-BR"/>
        </w:rPr>
        <w:t>poderá a Administração optar pela extinção do contrato e, nesse caso, adotará as medidas admitidas em lei para a continuidade da execução contratual</w:t>
      </w:r>
    </w:p>
    <w:p w14:paraId="67053E4B" w14:textId="77777777" w:rsidR="003444FD" w:rsidRPr="00512564"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512564">
        <w:rPr>
          <w:rFonts w:ascii="Arial" w:hAnsi="Arial" w:cs="Arial"/>
          <w:bCs/>
          <w:iCs/>
          <w:lang w:val="pt-BR"/>
        </w:rPr>
        <w:t xml:space="preserve">O contrato poderá ser extinto antes de cumpridas as obrigações nele estipuladas, ou antes do prazo nele fixado, por algum dos motivos previstos no </w:t>
      </w:r>
      <w:hyperlink r:id="rId34" w:anchor="art137" w:history="1">
        <w:r w:rsidRPr="00ED1360">
          <w:rPr>
            <w:rStyle w:val="Hyperlink"/>
          </w:rPr>
          <w:t>artigo 137 da Lei nº 14.133/21</w:t>
        </w:r>
      </w:hyperlink>
      <w:r w:rsidRPr="00ED1360">
        <w:t xml:space="preserve">, </w:t>
      </w:r>
      <w:r w:rsidRPr="00512564">
        <w:rPr>
          <w:rFonts w:ascii="Arial" w:hAnsi="Arial" w:cs="Arial"/>
          <w:bCs/>
          <w:iCs/>
          <w:lang w:val="pt-BR"/>
        </w:rPr>
        <w:t>bem como amigavelmente, assegurados o contraditório e a ampla defesa.</w:t>
      </w:r>
    </w:p>
    <w:p w14:paraId="4F33BC54" w14:textId="6B0083D9" w:rsidR="003444FD" w:rsidRPr="00E16EC9" w:rsidRDefault="00ED1360" w:rsidP="00E16EC9">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512564">
        <w:rPr>
          <w:rFonts w:ascii="Arial" w:hAnsi="Arial" w:cs="Arial"/>
          <w:bCs/>
          <w:iCs/>
          <w:lang w:val="pt-BR"/>
        </w:rPr>
        <w:t xml:space="preserve">  </w:t>
      </w:r>
      <w:r w:rsidR="003444FD" w:rsidRPr="00512564">
        <w:rPr>
          <w:rFonts w:ascii="Arial" w:hAnsi="Arial" w:cs="Arial"/>
          <w:bCs/>
          <w:iCs/>
          <w:lang w:val="pt-BR"/>
        </w:rPr>
        <w:t>Nesta hipótese, aplicam-se também os</w:t>
      </w:r>
      <w:r w:rsidR="003444FD" w:rsidRPr="00ED1360">
        <w:t xml:space="preserve"> </w:t>
      </w:r>
      <w:hyperlink r:id="rId35" w:anchor="art138" w:history="1">
        <w:r w:rsidR="003444FD" w:rsidRPr="00ED1360">
          <w:rPr>
            <w:rStyle w:val="Hyperlink"/>
          </w:rPr>
          <w:t>artigos 138 e 139</w:t>
        </w:r>
      </w:hyperlink>
      <w:r w:rsidR="003444FD" w:rsidRPr="00ED1360">
        <w:t xml:space="preserve"> </w:t>
      </w:r>
      <w:r w:rsidR="003444FD" w:rsidRPr="00E16EC9">
        <w:rPr>
          <w:rFonts w:ascii="Arial" w:hAnsi="Arial" w:cs="Arial"/>
          <w:bCs/>
          <w:iCs/>
          <w:lang w:val="pt-BR"/>
        </w:rPr>
        <w:t>da mesma Lei.</w:t>
      </w:r>
    </w:p>
    <w:p w14:paraId="0ECCD0BD" w14:textId="467966F7" w:rsidR="003444FD" w:rsidRPr="00E16EC9" w:rsidRDefault="003444FD" w:rsidP="00E16EC9">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16EC9">
        <w:rPr>
          <w:rFonts w:ascii="Arial" w:hAnsi="Arial" w:cs="Arial"/>
          <w:bCs/>
          <w:iCs/>
          <w:lang w:val="pt-BR"/>
        </w:rPr>
        <w:t>A alteração social ou a modificação da finalidade ou da estrutura da empresa não ensejará a extinção se não restringir sua capacidade de concluir o contrato.</w:t>
      </w:r>
    </w:p>
    <w:p w14:paraId="62709D8D" w14:textId="77777777" w:rsidR="003444FD" w:rsidRPr="00E16EC9" w:rsidRDefault="003444FD" w:rsidP="00E16EC9">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16EC9">
        <w:rPr>
          <w:rFonts w:ascii="Arial" w:hAnsi="Arial" w:cs="Arial"/>
          <w:bCs/>
          <w:iCs/>
          <w:lang w:val="pt-BR"/>
        </w:rPr>
        <w:t>Se a operação implicar mudança da pessoa jurídica contratada, deverá ser formalizado termo aditivo para alteração subjetiva.</w:t>
      </w:r>
    </w:p>
    <w:p w14:paraId="15592196" w14:textId="77777777" w:rsidR="003444FD" w:rsidRPr="00E16EC9"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16EC9">
        <w:rPr>
          <w:rFonts w:ascii="Arial" w:hAnsi="Arial" w:cs="Arial"/>
          <w:bCs/>
          <w:iCs/>
          <w:lang w:val="pt-BR"/>
        </w:rPr>
        <w:t>O termo de extinção, sempre que possível, será precedido:</w:t>
      </w:r>
    </w:p>
    <w:p w14:paraId="176A3888" w14:textId="77777777" w:rsidR="003444FD" w:rsidRPr="00E16EC9" w:rsidRDefault="003444FD" w:rsidP="00E16EC9">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16EC9">
        <w:rPr>
          <w:rFonts w:ascii="Arial" w:hAnsi="Arial" w:cs="Arial"/>
          <w:bCs/>
          <w:iCs/>
          <w:lang w:val="pt-BR"/>
        </w:rPr>
        <w:t>Balanço dos eventos contratuais já cumpridos ou parcialmente cumpridos;</w:t>
      </w:r>
    </w:p>
    <w:p w14:paraId="6107865B" w14:textId="77777777" w:rsidR="003444FD" w:rsidRPr="00E16EC9" w:rsidRDefault="003444FD" w:rsidP="00E16EC9">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16EC9">
        <w:rPr>
          <w:rFonts w:ascii="Arial" w:hAnsi="Arial" w:cs="Arial"/>
          <w:bCs/>
          <w:iCs/>
          <w:lang w:val="pt-BR"/>
        </w:rPr>
        <w:t>Relação dos pagamentos já efetuados e ainda devidos;</w:t>
      </w:r>
    </w:p>
    <w:p w14:paraId="78BA3FCD" w14:textId="77777777" w:rsidR="003444FD" w:rsidRPr="00E16EC9" w:rsidRDefault="003444FD" w:rsidP="00E16EC9">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16EC9">
        <w:rPr>
          <w:rFonts w:ascii="Arial" w:hAnsi="Arial" w:cs="Arial"/>
          <w:bCs/>
          <w:iCs/>
          <w:lang w:val="pt-BR"/>
        </w:rPr>
        <w:t>Indenizações e multas.</w:t>
      </w:r>
    </w:p>
    <w:p w14:paraId="1C2E8726" w14:textId="77777777" w:rsidR="003444FD" w:rsidRPr="00ED1360" w:rsidRDefault="003444FD" w:rsidP="00807004">
      <w:pPr>
        <w:pStyle w:val="PargrafodaLista"/>
        <w:widowControl/>
        <w:numPr>
          <w:ilvl w:val="1"/>
          <w:numId w:val="2"/>
        </w:numPr>
        <w:tabs>
          <w:tab w:val="left" w:pos="426"/>
        </w:tabs>
        <w:autoSpaceDE/>
        <w:autoSpaceDN/>
        <w:spacing w:before="120" w:after="120" w:line="276" w:lineRule="auto"/>
        <w:ind w:left="0" w:firstLine="0"/>
        <w:jc w:val="both"/>
      </w:pPr>
      <w:r w:rsidRPr="00E16EC9">
        <w:rPr>
          <w:rFonts w:ascii="Arial" w:hAnsi="Arial" w:cs="Arial"/>
          <w:bCs/>
          <w:iCs/>
          <w:lang w:val="pt-BR"/>
        </w:rPr>
        <w:t>A extinção do contrato não configura óbice para o reconhecimento do desequilíbrio econômico-financeiro, hipótese em que será concedida indenização por meio de termo indenizatório</w:t>
      </w:r>
      <w:r w:rsidRPr="00ED1360">
        <w:t xml:space="preserve"> (</w:t>
      </w:r>
      <w:hyperlink r:id="rId36" w:anchor="art131" w:history="1">
        <w:r w:rsidRPr="00ED1360">
          <w:rPr>
            <w:rStyle w:val="Hyperlink"/>
          </w:rPr>
          <w:t xml:space="preserve">art. 131, </w:t>
        </w:r>
        <w:r w:rsidRPr="00ED1360">
          <w:rPr>
            <w:rStyle w:val="Hyperlink"/>
            <w:i/>
            <w:iCs/>
          </w:rPr>
          <w:t xml:space="preserve">caput, </w:t>
        </w:r>
        <w:r w:rsidRPr="00ED1360">
          <w:rPr>
            <w:rStyle w:val="Hyperlink"/>
          </w:rPr>
          <w:t>da Lei n.º 14.133, de 2021).</w:t>
        </w:r>
      </w:hyperlink>
      <w:r w:rsidRPr="00ED1360">
        <w:t xml:space="preserve"> </w:t>
      </w:r>
    </w:p>
    <w:p w14:paraId="28FB6C72" w14:textId="77777777" w:rsidR="002E43FD" w:rsidRPr="00E16EC9"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16EC9">
        <w:rPr>
          <w:rFonts w:ascii="Arial" w:hAnsi="Arial" w:cs="Arial"/>
          <w:bCs/>
          <w:iCs/>
          <w:lang w:val="pt-BR"/>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0EBADF5B" w:rsidR="002E43FD" w:rsidRPr="00512564" w:rsidRDefault="002E43FD" w:rsidP="00807004">
      <w:pPr>
        <w:pStyle w:val="Nivel01"/>
        <w:numPr>
          <w:ilvl w:val="0"/>
          <w:numId w:val="2"/>
        </w:numPr>
        <w:tabs>
          <w:tab w:val="left" w:pos="284"/>
          <w:tab w:val="left" w:pos="993"/>
        </w:tabs>
        <w:spacing w:line="276" w:lineRule="auto"/>
        <w:ind w:left="0" w:firstLine="0"/>
      </w:pPr>
      <w:r w:rsidRPr="002E43FD">
        <w:rPr>
          <w:rFonts w:ascii="Arial" w:hAnsi="Arial" w:cs="Arial"/>
          <w:sz w:val="22"/>
          <w:szCs w:val="22"/>
        </w:rPr>
        <w:lastRenderedPageBreak/>
        <w:t xml:space="preserve"> CLÁUSULA DÉCIMA QUARTA – DOTAÇÃO ORÇAMENTÁRIA</w:t>
      </w:r>
      <w:r w:rsidRPr="002E43FD">
        <w:t xml:space="preserve"> </w:t>
      </w:r>
      <w:r w:rsidRPr="002E43FD">
        <w:rPr>
          <w:sz w:val="22"/>
          <w:szCs w:val="22"/>
        </w:rPr>
        <w:t>(</w:t>
      </w:r>
      <w:hyperlink r:id="rId37" w:anchor="art92" w:history="1">
        <w:r w:rsidRPr="002E43FD">
          <w:rPr>
            <w:rStyle w:val="Hyperlink"/>
            <w:sz w:val="22"/>
            <w:szCs w:val="22"/>
          </w:rPr>
          <w:t>art. 92, VIII</w:t>
        </w:r>
      </w:hyperlink>
      <w:r w:rsidRPr="002E43FD">
        <w:rPr>
          <w:sz w:val="22"/>
          <w:szCs w:val="22"/>
        </w:rPr>
        <w:t>)</w:t>
      </w:r>
    </w:p>
    <w:p w14:paraId="247BA157" w14:textId="32943BBE" w:rsidR="00512564" w:rsidRPr="00E16EC9" w:rsidRDefault="00512564" w:rsidP="00512564">
      <w:pPr>
        <w:pStyle w:val="PargrafodaLista"/>
        <w:spacing w:line="360" w:lineRule="auto"/>
        <w:ind w:left="0"/>
        <w:jc w:val="both"/>
        <w:rPr>
          <w:rFonts w:ascii="Arial" w:hAnsi="Arial" w:cs="Arial"/>
          <w:bCs/>
          <w:iCs/>
          <w:lang w:val="pt-BR"/>
        </w:rPr>
      </w:pPr>
      <w:r>
        <w:rPr>
          <w:rFonts w:ascii="Calibri" w:hAnsi="Calibri" w:cs="Calibri"/>
          <w:sz w:val="21"/>
          <w:szCs w:val="21"/>
        </w:rPr>
        <w:t xml:space="preserve">14.1 </w:t>
      </w:r>
      <w:r w:rsidRPr="00E16EC9">
        <w:rPr>
          <w:rFonts w:ascii="Arial" w:hAnsi="Arial" w:cs="Arial"/>
          <w:bCs/>
          <w:iCs/>
          <w:lang w:val="pt-BR"/>
        </w:rPr>
        <w:t>As despesas decorrentes da presente contratação correrão à conta de recursos específicos consignados no Orçamento do Município.</w:t>
      </w:r>
    </w:p>
    <w:p w14:paraId="5445912C" w14:textId="442F5659" w:rsidR="00512564" w:rsidRPr="00E16EC9" w:rsidRDefault="00512564" w:rsidP="00512564">
      <w:pPr>
        <w:spacing w:line="360" w:lineRule="auto"/>
        <w:jc w:val="both"/>
        <w:rPr>
          <w:rFonts w:ascii="Arial" w:hAnsi="Arial" w:cs="Arial"/>
          <w:bCs/>
          <w:iCs/>
          <w:lang w:val="pt-BR"/>
        </w:rPr>
      </w:pPr>
      <w:r w:rsidRPr="00E16EC9">
        <w:rPr>
          <w:rFonts w:ascii="Arial" w:hAnsi="Arial" w:cs="Arial"/>
          <w:bCs/>
          <w:iCs/>
          <w:lang w:val="pt-BR"/>
        </w:rPr>
        <w:t>14.2 A contratação será atendida pela seguinte dotação:</w:t>
      </w:r>
    </w:p>
    <w:tbl>
      <w:tblPr>
        <w:tblStyle w:val="Tabelacomgrade"/>
        <w:tblpPr w:leftFromText="180" w:rightFromText="180" w:vertAnchor="text" w:horzAnchor="page" w:tblpX="2005" w:tblpY="53"/>
        <w:tblOverlap w:val="never"/>
        <w:tblW w:w="80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490"/>
        <w:gridCol w:w="5514"/>
      </w:tblGrid>
      <w:tr w:rsidR="00512564" w:rsidRPr="00E16EC9" w14:paraId="7BE84AFC" w14:textId="77777777" w:rsidTr="00271186">
        <w:tc>
          <w:tcPr>
            <w:tcW w:w="2490" w:type="dxa"/>
            <w:tcBorders>
              <w:top w:val="single" w:sz="4" w:space="0" w:color="auto"/>
              <w:bottom w:val="single" w:sz="4" w:space="0" w:color="auto"/>
            </w:tcBorders>
            <w:vAlign w:val="center"/>
          </w:tcPr>
          <w:p w14:paraId="0BDF2CEA" w14:textId="77777777" w:rsidR="00512564" w:rsidRPr="00E16EC9" w:rsidRDefault="00512564" w:rsidP="00271186">
            <w:pPr>
              <w:pStyle w:val="PargrafodaLista"/>
              <w:spacing w:line="312" w:lineRule="auto"/>
              <w:ind w:left="0"/>
              <w:jc w:val="both"/>
              <w:rPr>
                <w:rFonts w:ascii="Arial" w:hAnsi="Arial" w:cs="Arial"/>
                <w:bCs/>
                <w:iCs/>
                <w:lang w:val="pt-BR"/>
              </w:rPr>
            </w:pPr>
            <w:r w:rsidRPr="00E16EC9">
              <w:rPr>
                <w:rFonts w:ascii="Arial" w:hAnsi="Arial" w:cs="Arial"/>
                <w:bCs/>
                <w:iCs/>
                <w:lang w:val="pt-BR"/>
              </w:rPr>
              <w:t>Elemento de Despesa:</w:t>
            </w:r>
          </w:p>
        </w:tc>
        <w:tc>
          <w:tcPr>
            <w:tcW w:w="5514" w:type="dxa"/>
            <w:tcBorders>
              <w:top w:val="single" w:sz="4" w:space="0" w:color="auto"/>
              <w:bottom w:val="single" w:sz="4" w:space="0" w:color="auto"/>
            </w:tcBorders>
            <w:vAlign w:val="center"/>
          </w:tcPr>
          <w:p w14:paraId="0BCABE04" w14:textId="77777777" w:rsidR="00512564" w:rsidRPr="00E16EC9" w:rsidRDefault="00512564" w:rsidP="00271186">
            <w:pPr>
              <w:pStyle w:val="PargrafodaLista"/>
              <w:spacing w:line="312" w:lineRule="auto"/>
              <w:ind w:left="0"/>
              <w:jc w:val="both"/>
              <w:rPr>
                <w:rFonts w:ascii="Arial" w:hAnsi="Arial" w:cs="Arial"/>
                <w:bCs/>
                <w:iCs/>
                <w:lang w:val="pt-BR"/>
              </w:rPr>
            </w:pPr>
            <w:r w:rsidRPr="00E16EC9">
              <w:rPr>
                <w:rFonts w:ascii="Arial" w:hAnsi="Arial" w:cs="Arial"/>
                <w:bCs/>
                <w:iCs/>
                <w:lang w:val="pt-BR"/>
              </w:rPr>
              <w:t>339040-01</w:t>
            </w:r>
          </w:p>
        </w:tc>
      </w:tr>
      <w:tr w:rsidR="00512564" w:rsidRPr="00E16EC9" w14:paraId="288497E4" w14:textId="77777777" w:rsidTr="00271186">
        <w:tc>
          <w:tcPr>
            <w:tcW w:w="2490" w:type="dxa"/>
            <w:tcBorders>
              <w:top w:val="single" w:sz="4" w:space="0" w:color="auto"/>
              <w:bottom w:val="single" w:sz="4" w:space="0" w:color="auto"/>
            </w:tcBorders>
            <w:vAlign w:val="center"/>
          </w:tcPr>
          <w:p w14:paraId="199193D8" w14:textId="77777777" w:rsidR="00512564" w:rsidRPr="00E16EC9" w:rsidRDefault="00512564" w:rsidP="00271186">
            <w:pPr>
              <w:pStyle w:val="PargrafodaLista"/>
              <w:spacing w:line="312" w:lineRule="auto"/>
              <w:ind w:left="0"/>
              <w:jc w:val="both"/>
              <w:rPr>
                <w:rFonts w:ascii="Arial" w:hAnsi="Arial" w:cs="Arial"/>
                <w:bCs/>
                <w:iCs/>
                <w:lang w:val="pt-BR"/>
              </w:rPr>
            </w:pPr>
            <w:r w:rsidRPr="00E16EC9">
              <w:rPr>
                <w:rFonts w:ascii="Arial" w:hAnsi="Arial" w:cs="Arial"/>
                <w:bCs/>
                <w:iCs/>
                <w:lang w:val="pt-BR"/>
              </w:rPr>
              <w:t>Fonte de Recurso:</w:t>
            </w:r>
          </w:p>
        </w:tc>
        <w:tc>
          <w:tcPr>
            <w:tcW w:w="5514" w:type="dxa"/>
            <w:tcBorders>
              <w:top w:val="single" w:sz="4" w:space="0" w:color="auto"/>
              <w:bottom w:val="single" w:sz="4" w:space="0" w:color="auto"/>
            </w:tcBorders>
            <w:vAlign w:val="center"/>
          </w:tcPr>
          <w:p w14:paraId="00E18756" w14:textId="77777777" w:rsidR="00512564" w:rsidRPr="00E16EC9" w:rsidRDefault="00512564" w:rsidP="00271186">
            <w:pPr>
              <w:spacing w:line="312" w:lineRule="auto"/>
              <w:rPr>
                <w:rFonts w:ascii="Arial" w:hAnsi="Arial" w:cs="Arial"/>
                <w:bCs/>
                <w:iCs/>
                <w:lang w:val="pt-BR"/>
              </w:rPr>
            </w:pPr>
            <w:r w:rsidRPr="00E16EC9">
              <w:rPr>
                <w:rFonts w:ascii="Arial" w:hAnsi="Arial" w:cs="Arial"/>
                <w:bCs/>
                <w:iCs/>
                <w:lang w:val="pt-BR"/>
              </w:rPr>
              <w:t>1500 1001 0000</w:t>
            </w:r>
          </w:p>
          <w:p w14:paraId="671194C1" w14:textId="77777777" w:rsidR="00512564" w:rsidRPr="00E16EC9" w:rsidRDefault="00512564" w:rsidP="00271186">
            <w:pPr>
              <w:spacing w:line="312" w:lineRule="auto"/>
              <w:rPr>
                <w:rFonts w:ascii="Arial" w:hAnsi="Arial" w:cs="Arial"/>
                <w:bCs/>
                <w:iCs/>
                <w:lang w:val="pt-BR"/>
              </w:rPr>
            </w:pPr>
            <w:r w:rsidRPr="00E16EC9">
              <w:rPr>
                <w:rFonts w:ascii="Arial" w:hAnsi="Arial" w:cs="Arial"/>
                <w:bCs/>
                <w:iCs/>
                <w:lang w:val="pt-BR"/>
              </w:rPr>
              <w:t>1550 0000 0000</w:t>
            </w:r>
          </w:p>
        </w:tc>
      </w:tr>
      <w:tr w:rsidR="00512564" w:rsidRPr="00E16EC9" w14:paraId="0116A840" w14:textId="77777777" w:rsidTr="00271186">
        <w:tc>
          <w:tcPr>
            <w:tcW w:w="2490" w:type="dxa"/>
            <w:tcBorders>
              <w:top w:val="single" w:sz="4" w:space="0" w:color="auto"/>
              <w:bottom w:val="single" w:sz="4" w:space="0" w:color="auto"/>
            </w:tcBorders>
            <w:vAlign w:val="center"/>
          </w:tcPr>
          <w:p w14:paraId="01C3DABA" w14:textId="77777777" w:rsidR="00512564" w:rsidRPr="00E16EC9" w:rsidRDefault="00512564" w:rsidP="00271186">
            <w:pPr>
              <w:pStyle w:val="PargrafodaLista"/>
              <w:spacing w:line="312" w:lineRule="auto"/>
              <w:ind w:left="0"/>
              <w:rPr>
                <w:rFonts w:ascii="Arial" w:hAnsi="Arial" w:cs="Arial"/>
                <w:bCs/>
                <w:iCs/>
                <w:lang w:val="pt-BR"/>
              </w:rPr>
            </w:pPr>
            <w:r w:rsidRPr="00E16EC9">
              <w:rPr>
                <w:rFonts w:ascii="Arial" w:hAnsi="Arial" w:cs="Arial"/>
                <w:bCs/>
                <w:iCs/>
                <w:lang w:val="pt-BR"/>
              </w:rPr>
              <w:t>Programa de Trabalho:</w:t>
            </w:r>
          </w:p>
        </w:tc>
        <w:tc>
          <w:tcPr>
            <w:tcW w:w="5514" w:type="dxa"/>
            <w:tcBorders>
              <w:top w:val="single" w:sz="4" w:space="0" w:color="auto"/>
              <w:bottom w:val="single" w:sz="4" w:space="0" w:color="auto"/>
            </w:tcBorders>
            <w:vAlign w:val="center"/>
          </w:tcPr>
          <w:p w14:paraId="51AABD54" w14:textId="77777777" w:rsidR="00512564" w:rsidRPr="00E16EC9" w:rsidRDefault="00512564" w:rsidP="00271186">
            <w:pPr>
              <w:pStyle w:val="PargrafodaLista"/>
              <w:spacing w:line="312" w:lineRule="auto"/>
              <w:ind w:left="0"/>
              <w:jc w:val="both"/>
              <w:rPr>
                <w:rFonts w:ascii="Arial" w:hAnsi="Arial" w:cs="Arial"/>
                <w:bCs/>
                <w:iCs/>
                <w:lang w:val="pt-BR"/>
              </w:rPr>
            </w:pPr>
            <w:r w:rsidRPr="00E16EC9">
              <w:rPr>
                <w:rFonts w:ascii="Arial" w:hAnsi="Arial" w:cs="Arial"/>
                <w:bCs/>
                <w:iCs/>
                <w:lang w:val="pt-BR"/>
              </w:rPr>
              <w:t>22002.1236100532.139</w:t>
            </w:r>
          </w:p>
          <w:p w14:paraId="1E2E1C5B" w14:textId="77777777" w:rsidR="00512564" w:rsidRPr="00E16EC9" w:rsidRDefault="00512564" w:rsidP="00271186">
            <w:pPr>
              <w:pStyle w:val="PargrafodaLista"/>
              <w:spacing w:line="312" w:lineRule="auto"/>
              <w:ind w:left="0"/>
              <w:jc w:val="both"/>
              <w:rPr>
                <w:rFonts w:ascii="Arial" w:hAnsi="Arial" w:cs="Arial"/>
                <w:bCs/>
                <w:iCs/>
                <w:lang w:val="pt-BR"/>
              </w:rPr>
            </w:pPr>
            <w:r w:rsidRPr="00E16EC9">
              <w:rPr>
                <w:rFonts w:ascii="Arial" w:hAnsi="Arial" w:cs="Arial"/>
                <w:bCs/>
                <w:iCs/>
                <w:lang w:val="pt-BR"/>
              </w:rPr>
              <w:t>22003.1236500632.159</w:t>
            </w:r>
          </w:p>
          <w:p w14:paraId="6A029B8F" w14:textId="77777777" w:rsidR="00512564" w:rsidRPr="00E16EC9" w:rsidRDefault="00512564" w:rsidP="00271186">
            <w:pPr>
              <w:pStyle w:val="PargrafodaLista"/>
              <w:spacing w:line="312" w:lineRule="auto"/>
              <w:ind w:left="0"/>
              <w:jc w:val="both"/>
              <w:rPr>
                <w:rFonts w:ascii="Arial" w:hAnsi="Arial" w:cs="Arial"/>
                <w:bCs/>
                <w:iCs/>
                <w:lang w:val="pt-BR"/>
              </w:rPr>
            </w:pPr>
            <w:r w:rsidRPr="00E16EC9">
              <w:rPr>
                <w:rFonts w:ascii="Arial" w:hAnsi="Arial" w:cs="Arial"/>
                <w:bCs/>
                <w:iCs/>
                <w:lang w:val="pt-BR"/>
              </w:rPr>
              <w:t>22004.1236500722.176</w:t>
            </w:r>
          </w:p>
        </w:tc>
      </w:tr>
    </w:tbl>
    <w:p w14:paraId="5D4156EC" w14:textId="77777777" w:rsidR="00512564" w:rsidRPr="00E16EC9" w:rsidRDefault="00512564" w:rsidP="00512564">
      <w:pPr>
        <w:spacing w:line="360" w:lineRule="auto"/>
        <w:jc w:val="both"/>
        <w:rPr>
          <w:rFonts w:ascii="Arial" w:hAnsi="Arial" w:cs="Arial"/>
          <w:bCs/>
          <w:iCs/>
          <w:lang w:val="pt-BR"/>
        </w:rPr>
      </w:pPr>
    </w:p>
    <w:p w14:paraId="6E2D7FDE" w14:textId="77777777" w:rsidR="00512564" w:rsidRPr="00E16EC9" w:rsidRDefault="00512564" w:rsidP="00512564">
      <w:pPr>
        <w:pStyle w:val="PargrafodaLista"/>
        <w:spacing w:line="360" w:lineRule="auto"/>
        <w:jc w:val="both"/>
        <w:rPr>
          <w:rFonts w:ascii="Arial" w:hAnsi="Arial" w:cs="Arial"/>
          <w:bCs/>
          <w:iCs/>
          <w:lang w:val="pt-BR"/>
        </w:rPr>
      </w:pPr>
    </w:p>
    <w:p w14:paraId="30624108" w14:textId="77777777" w:rsidR="00512564" w:rsidRPr="00E16EC9" w:rsidRDefault="00512564" w:rsidP="00512564">
      <w:pPr>
        <w:pStyle w:val="PargrafodaLista"/>
        <w:spacing w:line="360" w:lineRule="auto"/>
        <w:jc w:val="both"/>
        <w:rPr>
          <w:rFonts w:ascii="Arial" w:hAnsi="Arial" w:cs="Arial"/>
          <w:bCs/>
          <w:iCs/>
          <w:lang w:val="pt-BR"/>
        </w:rPr>
      </w:pPr>
    </w:p>
    <w:p w14:paraId="0B3C356A" w14:textId="77777777" w:rsidR="00512564" w:rsidRPr="00E16EC9" w:rsidRDefault="00512564" w:rsidP="00512564">
      <w:pPr>
        <w:pStyle w:val="PargrafodaLista"/>
        <w:spacing w:line="360" w:lineRule="auto"/>
        <w:jc w:val="both"/>
        <w:rPr>
          <w:rFonts w:ascii="Arial" w:hAnsi="Arial" w:cs="Arial"/>
          <w:bCs/>
          <w:iCs/>
          <w:lang w:val="pt-BR"/>
        </w:rPr>
      </w:pPr>
    </w:p>
    <w:p w14:paraId="05B15559" w14:textId="77777777" w:rsidR="00512564" w:rsidRPr="00E16EC9" w:rsidRDefault="00512564" w:rsidP="00512564">
      <w:pPr>
        <w:pStyle w:val="PargrafodaLista"/>
        <w:spacing w:line="360" w:lineRule="auto"/>
        <w:jc w:val="both"/>
        <w:rPr>
          <w:rFonts w:ascii="Arial" w:hAnsi="Arial" w:cs="Arial"/>
          <w:bCs/>
          <w:iCs/>
          <w:lang w:val="pt-BR"/>
        </w:rPr>
      </w:pPr>
    </w:p>
    <w:p w14:paraId="20F3AD5D" w14:textId="77777777" w:rsidR="00512564" w:rsidRPr="00E16EC9" w:rsidRDefault="00512564" w:rsidP="00512564">
      <w:pPr>
        <w:pStyle w:val="PargrafodaLista"/>
        <w:spacing w:line="360" w:lineRule="auto"/>
        <w:jc w:val="both"/>
        <w:rPr>
          <w:rFonts w:ascii="Arial" w:hAnsi="Arial" w:cs="Arial"/>
          <w:bCs/>
          <w:iCs/>
          <w:lang w:val="pt-BR"/>
        </w:rPr>
      </w:pPr>
    </w:p>
    <w:p w14:paraId="01C6D9AD" w14:textId="4F41D85D" w:rsidR="00512564" w:rsidRPr="00E16EC9" w:rsidRDefault="00512564" w:rsidP="00E16EC9">
      <w:pPr>
        <w:pStyle w:val="PargrafodaLista"/>
        <w:spacing w:line="360" w:lineRule="auto"/>
        <w:ind w:left="0"/>
        <w:jc w:val="both"/>
        <w:rPr>
          <w:rFonts w:ascii="Arial" w:hAnsi="Arial" w:cs="Arial"/>
          <w:bCs/>
          <w:iCs/>
          <w:lang w:val="pt-BR"/>
        </w:rPr>
      </w:pPr>
      <w:r w:rsidRPr="00E16EC9">
        <w:rPr>
          <w:rFonts w:ascii="Arial" w:hAnsi="Arial" w:cs="Arial"/>
          <w:bCs/>
          <w:iCs/>
          <w:lang w:val="pt-BR"/>
        </w:rPr>
        <w:t xml:space="preserve">14.3 As notas fiscais deverão ser emitidas em nome de: </w:t>
      </w:r>
      <w:r w:rsidRPr="00E16EC9">
        <w:rPr>
          <w:rFonts w:ascii="Arial" w:hAnsi="Arial" w:cs="Arial"/>
          <w:b/>
          <w:iCs/>
          <w:lang w:val="pt-BR"/>
        </w:rPr>
        <w:t>MUNICÍPIO DE NOVA FRIBURGO, CNPJ: 28.606.630/0001-23, ENDEREÇO: AVENIDA ALBERTO BRAUNE, 225, CENTRO, NOVA FRIBURGO - RJ, CEP: 28613-001</w:t>
      </w:r>
      <w:r w:rsidRPr="00E16EC9">
        <w:rPr>
          <w:rFonts w:ascii="Arial" w:hAnsi="Arial" w:cs="Arial"/>
          <w:bCs/>
          <w:iCs/>
          <w:lang w:val="pt-BR"/>
        </w:rPr>
        <w:t>.</w:t>
      </w:r>
    </w:p>
    <w:p w14:paraId="4DF785AC" w14:textId="002CA4A6" w:rsidR="00512564" w:rsidRPr="00E16EC9" w:rsidRDefault="00512564" w:rsidP="00512564">
      <w:pPr>
        <w:pStyle w:val="PargrafodaLista"/>
        <w:spacing w:line="360" w:lineRule="auto"/>
        <w:ind w:left="0"/>
        <w:jc w:val="both"/>
        <w:rPr>
          <w:rFonts w:ascii="Arial" w:hAnsi="Arial" w:cs="Arial"/>
          <w:bCs/>
          <w:iCs/>
          <w:lang w:val="pt-BR"/>
        </w:rPr>
      </w:pPr>
      <w:r w:rsidRPr="00E16EC9">
        <w:rPr>
          <w:rFonts w:ascii="Arial" w:hAnsi="Arial" w:cs="Arial"/>
          <w:bCs/>
          <w:iCs/>
          <w:lang w:val="pt-BR"/>
        </w:rPr>
        <w:t>14.4 A dotação relativa aos exercícios financeiros subsequentes será indicada após aprovação da Lei orçamentária respectiva e liberação dos créditos correspondentes, mediante apostilamento.</w:t>
      </w:r>
    </w:p>
    <w:p w14:paraId="120C7BB4" w14:textId="44049799" w:rsidR="00D90EA5" w:rsidRDefault="00D90EA5"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rPr>
      </w:pPr>
      <w:r w:rsidRPr="00D90EA5">
        <w:rPr>
          <w:rFonts w:ascii="Arial" w:hAnsi="Arial" w:cs="Arial"/>
          <w:sz w:val="22"/>
          <w:szCs w:val="22"/>
        </w:rPr>
        <w:t xml:space="preserve">CLÁUSULA DÉCIMA </w:t>
      </w:r>
      <w:r w:rsidR="00E16EC9">
        <w:rPr>
          <w:rFonts w:ascii="Arial" w:hAnsi="Arial" w:cs="Arial"/>
          <w:sz w:val="22"/>
          <w:szCs w:val="22"/>
        </w:rPr>
        <w:t>QUINTA</w:t>
      </w:r>
      <w:r w:rsidRPr="00D90EA5">
        <w:rPr>
          <w:rFonts w:ascii="Arial" w:hAnsi="Arial" w:cs="Arial"/>
          <w:sz w:val="22"/>
          <w:szCs w:val="22"/>
        </w:rPr>
        <w:t xml:space="preserve"> – ALTERAÇÕES</w:t>
      </w:r>
    </w:p>
    <w:p w14:paraId="03F2739F" w14:textId="77777777" w:rsidR="00D90EA5" w:rsidRDefault="00D90EA5" w:rsidP="00807004">
      <w:pPr>
        <w:pStyle w:val="PargrafodaLista"/>
        <w:numPr>
          <w:ilvl w:val="1"/>
          <w:numId w:val="2"/>
        </w:numPr>
        <w:tabs>
          <w:tab w:val="left" w:pos="426"/>
        </w:tabs>
        <w:ind w:left="0" w:firstLine="0"/>
        <w:jc w:val="both"/>
        <w:rPr>
          <w:color w:val="000000"/>
        </w:rPr>
      </w:pPr>
      <w:r w:rsidRPr="00E16EC9">
        <w:rPr>
          <w:rFonts w:ascii="Arial" w:hAnsi="Arial" w:cs="Arial"/>
          <w:bCs/>
          <w:iCs/>
          <w:lang w:val="pt-BR"/>
        </w:rPr>
        <w:t>Eventuais alterações contratuais reger-se-ão pela disciplina dos</w:t>
      </w:r>
      <w:r>
        <w:t xml:space="preserve"> </w:t>
      </w:r>
      <w:hyperlink r:id="rId38" w:anchor="art124" w:history="1">
        <w:r>
          <w:rPr>
            <w:rStyle w:val="Hyperlink"/>
          </w:rPr>
          <w:t>arts. 124 e seguintes da Lei nº 14.133, de 2021</w:t>
        </w:r>
      </w:hyperlink>
      <w:r>
        <w:t>.</w:t>
      </w:r>
    </w:p>
    <w:p w14:paraId="074A5C54" w14:textId="77777777" w:rsidR="00D90EA5" w:rsidRPr="00E16EC9" w:rsidRDefault="00D90EA5" w:rsidP="00807004">
      <w:pPr>
        <w:pStyle w:val="PargrafodaLista"/>
        <w:numPr>
          <w:ilvl w:val="1"/>
          <w:numId w:val="2"/>
        </w:numPr>
        <w:tabs>
          <w:tab w:val="left" w:pos="426"/>
        </w:tabs>
        <w:ind w:left="0" w:firstLine="0"/>
        <w:jc w:val="both"/>
        <w:rPr>
          <w:rFonts w:ascii="Arial" w:hAnsi="Arial" w:cs="Arial"/>
          <w:bCs/>
          <w:iCs/>
          <w:lang w:val="pt-BR"/>
        </w:rPr>
      </w:pPr>
      <w:r w:rsidRPr="00E16EC9">
        <w:rPr>
          <w:rFonts w:ascii="Arial" w:hAnsi="Arial" w:cs="Arial"/>
          <w:bCs/>
          <w:iCs/>
          <w:lang w:val="pt-BR"/>
        </w:rPr>
        <w:t>O contratado é obrigado a aceitar, nas mesmas condições contratuais, os acréscimos ou supressões que se fizerem necessários, até o limite de 25% (vinte e cinco por cento) do valor inicial atualizado do contrato.</w:t>
      </w:r>
    </w:p>
    <w:p w14:paraId="4AC4B385" w14:textId="77777777" w:rsidR="00D90EA5" w:rsidRPr="00E16EC9" w:rsidRDefault="00D90EA5" w:rsidP="00807004">
      <w:pPr>
        <w:pStyle w:val="PargrafodaLista"/>
        <w:numPr>
          <w:ilvl w:val="1"/>
          <w:numId w:val="2"/>
        </w:numPr>
        <w:tabs>
          <w:tab w:val="left" w:pos="426"/>
        </w:tabs>
        <w:ind w:left="0" w:firstLine="0"/>
        <w:jc w:val="both"/>
        <w:rPr>
          <w:rFonts w:ascii="Arial" w:hAnsi="Arial" w:cs="Arial"/>
          <w:bCs/>
          <w:iCs/>
          <w:lang w:val="pt-BR"/>
        </w:rPr>
      </w:pPr>
      <w:r w:rsidRPr="00E16EC9">
        <w:rPr>
          <w:rFonts w:ascii="Arial" w:hAnsi="Arial" w:cs="Arial"/>
          <w:bCs/>
          <w:iCs/>
          <w:lang w:val="pt-BR"/>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7727C736" w14:textId="77777777" w:rsidR="00D90EA5" w:rsidRPr="00D90EA5" w:rsidRDefault="00D90EA5" w:rsidP="00807004">
      <w:pPr>
        <w:pStyle w:val="PargrafodaLista"/>
        <w:numPr>
          <w:ilvl w:val="1"/>
          <w:numId w:val="2"/>
        </w:numPr>
        <w:tabs>
          <w:tab w:val="left" w:pos="426"/>
        </w:tabs>
        <w:ind w:left="0" w:firstLine="0"/>
        <w:jc w:val="both"/>
      </w:pPr>
      <w:r w:rsidRPr="00E16EC9">
        <w:rPr>
          <w:rFonts w:ascii="Arial" w:hAnsi="Arial" w:cs="Arial"/>
          <w:bCs/>
          <w:iCs/>
          <w:lang w:val="pt-BR"/>
        </w:rPr>
        <w:t>Registros que não caracterizam alteração do contrato podem ser realizados por simples apostila, dispensada a celebração de termo aditivo, na forma do</w:t>
      </w:r>
      <w:r w:rsidRPr="00D90EA5">
        <w:t xml:space="preserve"> </w:t>
      </w:r>
      <w:hyperlink r:id="rId39" w:anchor="art136" w:history="1">
        <w:r w:rsidRPr="00D90EA5">
          <w:rPr>
            <w:rStyle w:val="Hyperlink"/>
          </w:rPr>
          <w:t>art. 136 da Lei nº 14.133, de 2021</w:t>
        </w:r>
      </w:hyperlink>
      <w:r w:rsidRPr="00D90EA5">
        <w:t>.</w:t>
      </w:r>
    </w:p>
    <w:p w14:paraId="59A5E521" w14:textId="654BD370" w:rsidR="002E43FD" w:rsidRPr="002E43FD" w:rsidRDefault="005F5E8D" w:rsidP="002E43FD">
      <w:pPr>
        <w:pStyle w:val="PargrafodaLista"/>
        <w:widowControl/>
        <w:tabs>
          <w:tab w:val="left" w:pos="426"/>
        </w:tabs>
        <w:autoSpaceDE/>
        <w:autoSpaceDN/>
        <w:spacing w:before="120" w:after="120" w:line="276" w:lineRule="auto"/>
        <w:ind w:left="0"/>
        <w:jc w:val="both"/>
      </w:pPr>
      <w:r w:rsidRPr="002E43FD">
        <w:rPr>
          <w:rFonts w:ascii="Arial" w:hAnsi="Arial" w:cs="Arial"/>
        </w:rPr>
        <w:t xml:space="preserve"> </w:t>
      </w:r>
    </w:p>
    <w:p w14:paraId="0217FC09" w14:textId="77777777" w:rsidR="00885E3B" w:rsidRPr="00E04B75" w:rsidRDefault="00885E3B" w:rsidP="00807004">
      <w:pPr>
        <w:pStyle w:val="Nivel010"/>
        <w:numPr>
          <w:ilvl w:val="0"/>
          <w:numId w:val="2"/>
        </w:numPr>
        <w:rPr>
          <w:color w:val="FFFFFF" w:themeColor="background1"/>
          <w:sz w:val="22"/>
          <w:szCs w:val="22"/>
        </w:rPr>
      </w:pPr>
      <w:r w:rsidRPr="00E04B75">
        <w:rPr>
          <w:sz w:val="22"/>
          <w:szCs w:val="22"/>
        </w:rPr>
        <w:lastRenderedPageBreak/>
        <w:t>CLÁUSULA DÉCIMA SEXTA – PUBLICAÇÃO</w:t>
      </w:r>
    </w:p>
    <w:p w14:paraId="6D2C9166" w14:textId="77777777" w:rsidR="00885E3B" w:rsidRPr="00C80C6C" w:rsidRDefault="00885E3B" w:rsidP="00807004">
      <w:pPr>
        <w:pStyle w:val="PargrafodaLista"/>
        <w:numPr>
          <w:ilvl w:val="1"/>
          <w:numId w:val="2"/>
        </w:numPr>
        <w:tabs>
          <w:tab w:val="left" w:pos="426"/>
        </w:tabs>
        <w:ind w:left="0" w:firstLine="0"/>
        <w:jc w:val="both"/>
      </w:pPr>
      <w:r w:rsidRPr="00E16EC9">
        <w:rPr>
          <w:rFonts w:ascii="Arial" w:hAnsi="Arial" w:cs="Arial"/>
          <w:bCs/>
          <w:iCs/>
          <w:lang w:val="pt-BR"/>
        </w:rPr>
        <w:t>Incumbirá ao contratante divulgar o presente instrumento no Portal Nacional de Contratações Públicas (PNCP), na forma prevista no</w:t>
      </w:r>
      <w:r w:rsidRPr="00C80C6C">
        <w:t xml:space="preserve"> </w:t>
      </w:r>
      <w:hyperlink r:id="rId40" w:anchor="art94" w:history="1">
        <w:r w:rsidRPr="00C80C6C">
          <w:rPr>
            <w:rStyle w:val="Hyperlink"/>
          </w:rPr>
          <w:t>art. 94 da Lei 14.133, de 2021</w:t>
        </w:r>
      </w:hyperlink>
      <w:r w:rsidRPr="00C80C6C">
        <w:t xml:space="preserve">, </w:t>
      </w:r>
      <w:r w:rsidRPr="00E16EC9">
        <w:rPr>
          <w:rFonts w:ascii="Arial" w:hAnsi="Arial" w:cs="Arial"/>
          <w:bCs/>
          <w:iCs/>
          <w:lang w:val="pt-BR"/>
        </w:rPr>
        <w:t>bem como no respectivo sítio oficial na Internet, em atenção ao art. 91, caput, da Lei n.º 14.133, de 2021, e ao</w:t>
      </w:r>
      <w:r w:rsidRPr="00C80C6C">
        <w:t xml:space="preserve"> </w:t>
      </w:r>
      <w:hyperlink r:id="rId41" w:anchor="art8§2" w:history="1">
        <w:r w:rsidRPr="00C80C6C">
          <w:rPr>
            <w:rStyle w:val="Hyperlink"/>
          </w:rPr>
          <w:t>art. 8º, §2º, da Lei n. 12.527, de 2011</w:t>
        </w:r>
      </w:hyperlink>
      <w:r w:rsidRPr="00C80C6C">
        <w:t xml:space="preserve">, c/c </w:t>
      </w:r>
      <w:hyperlink r:id="rId42" w:anchor="art7§3" w:history="1">
        <w:r w:rsidRPr="00C80C6C">
          <w:rPr>
            <w:rStyle w:val="Hyperlink"/>
          </w:rPr>
          <w:t>art. 7º, §3º, inciso V, do Decreto n. 7.724, de 2012</w:t>
        </w:r>
      </w:hyperlink>
      <w:r w:rsidRPr="00C80C6C">
        <w:t>.</w:t>
      </w:r>
    </w:p>
    <w:p w14:paraId="431F5E12" w14:textId="77777777" w:rsidR="00885E3B" w:rsidRPr="00C80C6C" w:rsidRDefault="000F2826" w:rsidP="00807004">
      <w:pPr>
        <w:pStyle w:val="Nivel010"/>
        <w:numPr>
          <w:ilvl w:val="0"/>
          <w:numId w:val="2"/>
        </w:numPr>
        <w:rPr>
          <w:sz w:val="22"/>
          <w:szCs w:val="22"/>
        </w:rPr>
      </w:pPr>
      <w:r w:rsidRPr="00C80C6C">
        <w:rPr>
          <w:sz w:val="22"/>
          <w:szCs w:val="22"/>
        </w:rPr>
        <w:t xml:space="preserve">- </w:t>
      </w:r>
      <w:r w:rsidR="00885E3B" w:rsidRPr="00C80C6C">
        <w:rPr>
          <w:sz w:val="22"/>
          <w:szCs w:val="22"/>
        </w:rPr>
        <w:t>CLÁUSULA DÉCIMA SÉTIMA– FORO (</w:t>
      </w:r>
      <w:hyperlink r:id="rId43" w:anchor="art92§1" w:history="1">
        <w:r w:rsidR="00885E3B" w:rsidRPr="00C80C6C">
          <w:rPr>
            <w:rStyle w:val="Hyperlink"/>
            <w:sz w:val="22"/>
            <w:szCs w:val="22"/>
          </w:rPr>
          <w:t>art. 92, §1º</w:t>
        </w:r>
      </w:hyperlink>
      <w:r w:rsidR="00885E3B" w:rsidRPr="00C80C6C">
        <w:rPr>
          <w:sz w:val="22"/>
          <w:szCs w:val="22"/>
        </w:rPr>
        <w:t>)</w:t>
      </w:r>
    </w:p>
    <w:p w14:paraId="7459C19E" w14:textId="008D82AC" w:rsidR="0055035E" w:rsidRPr="00C80C6C" w:rsidRDefault="001D32DF" w:rsidP="00807004">
      <w:pPr>
        <w:pStyle w:val="PargrafodaLista"/>
        <w:numPr>
          <w:ilvl w:val="1"/>
          <w:numId w:val="2"/>
        </w:numPr>
        <w:tabs>
          <w:tab w:val="left" w:pos="426"/>
        </w:tabs>
        <w:ind w:left="0" w:firstLine="0"/>
        <w:jc w:val="both"/>
        <w:rPr>
          <w:rFonts w:ascii="Arial" w:hAnsi="Arial" w:cs="Arial"/>
          <w:lang w:val="pt-BR"/>
        </w:rPr>
      </w:pPr>
      <w:r w:rsidRPr="00C80C6C">
        <w:rPr>
          <w:rFonts w:ascii="Arial" w:hAnsi="Arial" w:cs="Arial"/>
        </w:rPr>
        <w:t xml:space="preserve">É </w:t>
      </w:r>
      <w:r w:rsidRPr="00C80C6C">
        <w:t>eleito</w:t>
      </w:r>
      <w:r w:rsidRPr="00C80C6C">
        <w:rPr>
          <w:rFonts w:ascii="Arial" w:hAnsi="Arial" w:cs="Arial"/>
        </w:rPr>
        <w:t xml:space="preserve"> o Foro da </w:t>
      </w:r>
      <w:r w:rsidR="007168B3" w:rsidRPr="00C80C6C">
        <w:rPr>
          <w:rFonts w:ascii="Arial" w:hAnsi="Arial" w:cs="Arial"/>
        </w:rPr>
        <w:t>comarca de Nova Friburgo/RJ</w:t>
      </w:r>
      <w:r w:rsidRPr="00C80C6C">
        <w:rPr>
          <w:rFonts w:ascii="Arial" w:hAnsi="Arial" w:cs="Arial"/>
        </w:rPr>
        <w:t xml:space="preserve"> para dirimir os litígios que decorrerem da execução deste Termo de Contrato que não possam ser compostos pela conciliação, conforme art. </w:t>
      </w:r>
      <w:r w:rsidR="003E1F86" w:rsidRPr="00C80C6C">
        <w:rPr>
          <w:rFonts w:ascii="Arial" w:hAnsi="Arial" w:cs="Arial"/>
          <w:lang w:val="pt-BR"/>
        </w:rPr>
        <w:t>92, §1º da Lei nº 14.133/21</w:t>
      </w:r>
      <w:r w:rsidR="0055035E" w:rsidRPr="00C80C6C">
        <w:rPr>
          <w:rFonts w:ascii="Arial" w:hAnsi="Arial" w:cs="Arial"/>
          <w:lang w:val="pt-BR"/>
        </w:rPr>
        <w:t>.</w:t>
      </w:r>
    </w:p>
    <w:p w14:paraId="389D31E9" w14:textId="4A054268" w:rsidR="001D32DF" w:rsidRPr="009872FB" w:rsidRDefault="001D32DF" w:rsidP="00807004">
      <w:pPr>
        <w:pStyle w:val="PargrafodaLista"/>
        <w:numPr>
          <w:ilvl w:val="1"/>
          <w:numId w:val="2"/>
        </w:numPr>
        <w:tabs>
          <w:tab w:val="left" w:pos="426"/>
        </w:tabs>
        <w:ind w:left="0" w:firstLine="0"/>
        <w:jc w:val="both"/>
        <w:rPr>
          <w:rFonts w:ascii="Arial" w:hAnsi="Arial" w:cs="Arial"/>
        </w:rPr>
      </w:pPr>
      <w:r w:rsidRPr="00284EA1">
        <w:rPr>
          <w:rFonts w:ascii="Arial" w:hAnsi="Arial" w:cs="Arial"/>
        </w:rPr>
        <w:t xml:space="preserve">Para firmeza e </w:t>
      </w:r>
      <w:r w:rsidRPr="00284EA1">
        <w:t>validade</w:t>
      </w:r>
      <w:r w:rsidRPr="00284EA1">
        <w:rPr>
          <w:rFonts w:ascii="Arial" w:hAnsi="Arial" w:cs="Arial"/>
        </w:rPr>
        <w:t xml:space="preserve"> do pactuado, o presente Termo de Contrato foi lavrado em </w:t>
      </w:r>
      <w:r w:rsidR="00466BF6" w:rsidRPr="00284EA1">
        <w:rPr>
          <w:rFonts w:ascii="Arial" w:hAnsi="Arial" w:cs="Arial"/>
        </w:rPr>
        <w:t>03</w:t>
      </w:r>
      <w:r w:rsidRPr="00284EA1">
        <w:rPr>
          <w:rFonts w:ascii="Arial" w:hAnsi="Arial" w:cs="Arial"/>
        </w:rPr>
        <w:t xml:space="preserve"> (</w:t>
      </w:r>
      <w:r w:rsidR="00466BF6" w:rsidRPr="00284EA1">
        <w:rPr>
          <w:rFonts w:ascii="Arial" w:hAnsi="Arial" w:cs="Arial"/>
        </w:rPr>
        <w:t>três</w:t>
      </w:r>
      <w:r w:rsidRPr="00284EA1">
        <w:rPr>
          <w:rFonts w:ascii="Arial" w:hAnsi="Arial" w:cs="Arial"/>
        </w:rPr>
        <w:t xml:space="preserve">) vias de </w:t>
      </w:r>
      <w:r w:rsidRPr="009872FB">
        <w:rPr>
          <w:rFonts w:ascii="Arial" w:hAnsi="Arial" w:cs="Arial"/>
        </w:rPr>
        <w:t xml:space="preserve">igual teor, que, depois de lido e achado em ordem, vai assinado pelos contraentes. </w:t>
      </w:r>
    </w:p>
    <w:p w14:paraId="706E54F0" w14:textId="77777777" w:rsidR="000F2826" w:rsidRPr="009872FB" w:rsidRDefault="000F2826" w:rsidP="001D32DF">
      <w:pPr>
        <w:spacing w:before="120" w:after="120" w:line="276" w:lineRule="auto"/>
        <w:jc w:val="both"/>
        <w:rPr>
          <w:rFonts w:ascii="Arial" w:hAnsi="Arial" w:cs="Arial"/>
        </w:rPr>
      </w:pPr>
    </w:p>
    <w:p w14:paraId="01908919" w14:textId="10638EDF" w:rsidR="001D32DF" w:rsidRPr="009872FB" w:rsidRDefault="001D32DF" w:rsidP="00E801F7">
      <w:pPr>
        <w:spacing w:after="120" w:line="360" w:lineRule="auto"/>
        <w:ind w:right="-15"/>
        <w:jc w:val="right"/>
        <w:rPr>
          <w:rFonts w:ascii="Arial" w:hAnsi="Arial" w:cs="Arial"/>
        </w:rPr>
      </w:pPr>
      <w:r w:rsidRPr="009872FB">
        <w:rPr>
          <w:rFonts w:ascii="Arial" w:hAnsi="Arial" w:cs="Arial"/>
        </w:rPr>
        <w:t>...........................................,  .......... de.......................................... de 20</w:t>
      </w:r>
      <w:r w:rsidR="00284EA1">
        <w:rPr>
          <w:rFonts w:ascii="Arial" w:hAnsi="Arial" w:cs="Arial"/>
        </w:rPr>
        <w:t>24.</w:t>
      </w:r>
    </w:p>
    <w:p w14:paraId="2C095078" w14:textId="5DBDC092" w:rsidR="00320761" w:rsidRDefault="00320761" w:rsidP="001D32DF">
      <w:pPr>
        <w:spacing w:after="120"/>
        <w:jc w:val="center"/>
        <w:rPr>
          <w:rFonts w:ascii="Arial" w:hAnsi="Arial" w:cs="Arial"/>
          <w:bCs/>
        </w:rPr>
      </w:pPr>
    </w:p>
    <w:p w14:paraId="53919062" w14:textId="77777777" w:rsidR="00E16EC9" w:rsidRPr="009872FB" w:rsidRDefault="00E16EC9" w:rsidP="001D32DF">
      <w:pPr>
        <w:spacing w:after="120"/>
        <w:jc w:val="center"/>
        <w:rPr>
          <w:rFonts w:ascii="Arial" w:hAnsi="Arial" w:cs="Arial"/>
          <w:bCs/>
        </w:rPr>
      </w:pPr>
    </w:p>
    <w:p w14:paraId="0474FF7C" w14:textId="5EB049BA" w:rsidR="001D32DF" w:rsidRPr="009872FB" w:rsidRDefault="001D32DF" w:rsidP="001D32DF">
      <w:pPr>
        <w:spacing w:after="120"/>
        <w:jc w:val="center"/>
        <w:rPr>
          <w:rFonts w:ascii="Arial" w:hAnsi="Arial" w:cs="Arial"/>
          <w:bCs/>
        </w:rPr>
      </w:pPr>
      <w:r w:rsidRPr="009872FB">
        <w:rPr>
          <w:rFonts w:ascii="Arial" w:hAnsi="Arial" w:cs="Arial"/>
          <w:bCs/>
        </w:rPr>
        <w:t>_________________________</w:t>
      </w:r>
    </w:p>
    <w:p w14:paraId="1779E7D1" w14:textId="151DBBE2" w:rsidR="001D32DF" w:rsidRPr="009872FB" w:rsidRDefault="001D32DF" w:rsidP="001D32DF">
      <w:pPr>
        <w:spacing w:after="120"/>
        <w:jc w:val="center"/>
        <w:rPr>
          <w:rFonts w:ascii="Arial" w:hAnsi="Arial" w:cs="Arial"/>
          <w:bCs/>
        </w:rPr>
      </w:pPr>
      <w:r w:rsidRPr="009872FB">
        <w:rPr>
          <w:rFonts w:ascii="Arial" w:hAnsi="Arial" w:cs="Arial"/>
          <w:bCs/>
        </w:rPr>
        <w:t>Responsável legal da CONTRATANTE</w:t>
      </w:r>
    </w:p>
    <w:p w14:paraId="55DB71F9" w14:textId="77777777" w:rsidR="00320761" w:rsidRPr="009872FB" w:rsidRDefault="00320761" w:rsidP="001D32DF">
      <w:pPr>
        <w:spacing w:after="120"/>
        <w:jc w:val="center"/>
        <w:rPr>
          <w:rFonts w:ascii="Arial" w:hAnsi="Arial" w:cs="Arial"/>
        </w:rPr>
      </w:pPr>
    </w:p>
    <w:p w14:paraId="3ABEFBC1" w14:textId="7CEE1D00" w:rsidR="001D32DF" w:rsidRPr="009872FB" w:rsidRDefault="001D32DF" w:rsidP="001D32DF">
      <w:pPr>
        <w:spacing w:after="120"/>
        <w:jc w:val="center"/>
        <w:rPr>
          <w:rFonts w:ascii="Arial" w:hAnsi="Arial" w:cs="Arial"/>
        </w:rPr>
      </w:pPr>
      <w:r w:rsidRPr="009872FB">
        <w:rPr>
          <w:rFonts w:ascii="Arial" w:hAnsi="Arial" w:cs="Arial"/>
        </w:rPr>
        <w:t>_________________________</w:t>
      </w:r>
    </w:p>
    <w:p w14:paraId="4BCCED7F" w14:textId="50A1A25A" w:rsidR="001D32DF" w:rsidRPr="009872FB" w:rsidRDefault="001D32DF" w:rsidP="001D32DF">
      <w:pPr>
        <w:spacing w:after="120"/>
        <w:jc w:val="center"/>
        <w:rPr>
          <w:rFonts w:ascii="Arial" w:hAnsi="Arial" w:cs="Arial"/>
        </w:rPr>
      </w:pPr>
      <w:r w:rsidRPr="009872FB">
        <w:rPr>
          <w:rFonts w:ascii="Arial" w:hAnsi="Arial" w:cs="Arial"/>
        </w:rPr>
        <w:t>Responsável legal da CONTRATADA</w:t>
      </w:r>
    </w:p>
    <w:p w14:paraId="102AB38A" w14:textId="77777777" w:rsidR="00A75B6C" w:rsidRPr="009872FB" w:rsidRDefault="00A75B6C" w:rsidP="001F44F7">
      <w:pPr>
        <w:spacing w:after="120"/>
        <w:jc w:val="both"/>
        <w:rPr>
          <w:rFonts w:ascii="Arial" w:hAnsi="Arial" w:cs="Arial"/>
        </w:rPr>
      </w:pPr>
    </w:p>
    <w:p w14:paraId="5D57D0AF" w14:textId="4FDAB768" w:rsidR="001F44F7" w:rsidRDefault="001F44F7" w:rsidP="001F44F7">
      <w:pPr>
        <w:spacing w:after="120"/>
        <w:jc w:val="both"/>
        <w:rPr>
          <w:rFonts w:ascii="Arial" w:hAnsi="Arial" w:cs="Arial"/>
        </w:rPr>
      </w:pPr>
      <w:r w:rsidRPr="009872FB">
        <w:rPr>
          <w:rFonts w:ascii="Arial" w:hAnsi="Arial" w:cs="Arial"/>
        </w:rPr>
        <w:t>TESTEMUNHAS:</w:t>
      </w:r>
    </w:p>
    <w:p w14:paraId="373B24F2" w14:textId="450FB9E8" w:rsidR="0055035E" w:rsidRDefault="0055035E" w:rsidP="001F44F7">
      <w:pPr>
        <w:spacing w:after="120"/>
        <w:jc w:val="both"/>
        <w:rPr>
          <w:rFonts w:ascii="Arial" w:hAnsi="Arial" w:cs="Arial"/>
        </w:rPr>
      </w:pPr>
      <w:r>
        <w:rPr>
          <w:rFonts w:ascii="Arial" w:hAnsi="Arial" w:cs="Arial"/>
        </w:rPr>
        <w:t>1-</w:t>
      </w:r>
    </w:p>
    <w:p w14:paraId="51FDAB19" w14:textId="0FBFFB97" w:rsidR="0055035E" w:rsidRDefault="0055035E" w:rsidP="001F44F7">
      <w:pPr>
        <w:spacing w:after="120"/>
        <w:jc w:val="both"/>
        <w:rPr>
          <w:rFonts w:ascii="Arial" w:hAnsi="Arial" w:cs="Arial"/>
        </w:rPr>
      </w:pPr>
      <w:r>
        <w:rPr>
          <w:rFonts w:ascii="Arial" w:hAnsi="Arial" w:cs="Arial"/>
        </w:rPr>
        <w:t>2-</w:t>
      </w:r>
    </w:p>
    <w:p w14:paraId="532382A8" w14:textId="77777777" w:rsidR="0055035E" w:rsidRPr="009872FB" w:rsidRDefault="0055035E" w:rsidP="001F44F7">
      <w:pPr>
        <w:spacing w:after="120"/>
        <w:jc w:val="both"/>
        <w:rPr>
          <w:rFonts w:ascii="Arial" w:hAnsi="Arial" w:cs="Arial"/>
        </w:rPr>
      </w:pPr>
    </w:p>
    <w:sectPr w:rsidR="0055035E" w:rsidRPr="009872FB" w:rsidSect="002B4DD9">
      <w:headerReference w:type="even" r:id="rId44"/>
      <w:headerReference w:type="default" r:id="rId45"/>
      <w:footerReference w:type="even" r:id="rId46"/>
      <w:footerReference w:type="default" r:id="rId47"/>
      <w:headerReference w:type="first" r:id="rId48"/>
      <w:footerReference w:type="first" r:id="rId49"/>
      <w:pgSz w:w="11910" w:h="16840"/>
      <w:pgMar w:top="1418" w:right="1418" w:bottom="1418" w:left="1418" w:header="284"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803ED1" w14:textId="77777777" w:rsidR="00681317" w:rsidRDefault="00681317">
      <w:r>
        <w:separator/>
      </w:r>
    </w:p>
  </w:endnote>
  <w:endnote w:type="continuationSeparator" w:id="0">
    <w:p w14:paraId="2B7296E5" w14:textId="77777777" w:rsidR="00681317" w:rsidRDefault="006813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altName w:val="Calibri"/>
    <w:panose1 w:val="00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101EF" w14:textId="77777777" w:rsidR="00F6716F" w:rsidRDefault="00F6716F">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2F51CD0F"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00F6716F" w:rsidRPr="00FE142B">
        <w:rPr>
          <w:rStyle w:val="Hyperlink"/>
          <w:rFonts w:ascii="Arial" w:hAnsi="Arial" w:cs="Arial"/>
          <w:sz w:val="18"/>
          <w:szCs w:val="18"/>
        </w:rPr>
        <w:t>licitacaopmnf@gmail.com</w:t>
      </w:r>
    </w:hyperlink>
    <w:r w:rsidR="00F6716F">
      <w:rPr>
        <w:rFonts w:ascii="Arial" w:hAnsi="Arial" w:cs="Arial"/>
        <w:color w:val="000000"/>
        <w:sz w:val="18"/>
        <w:szCs w:val="18"/>
      </w:rPr>
      <w:t xml:space="preserve"> </w:t>
    </w:r>
    <w:r w:rsidRPr="00C634F1">
      <w:rPr>
        <w:rFonts w:ascii="Arial" w:hAnsi="Arial" w:cs="Arial"/>
        <w:color w:val="000000"/>
        <w:sz w:val="18"/>
        <w:szCs w:val="18"/>
      </w:rPr>
      <w:t xml:space="preserve">– Telefone: (22) </w:t>
    </w:r>
    <w:r w:rsidR="002B4DD9">
      <w:rPr>
        <w:rFonts w:ascii="Arial" w:hAnsi="Arial" w:cs="Arial"/>
        <w:color w:val="000000"/>
        <w:sz w:val="18"/>
        <w:szCs w:val="18"/>
      </w:rPr>
      <w:t xml:space="preserve">2525-9100 – </w:t>
    </w:r>
  </w:p>
  <w:p w14:paraId="4E949E47" w14:textId="38881049" w:rsidR="002B4DD9" w:rsidRPr="00C634F1" w:rsidRDefault="002B4DD9"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45AF15" w14:textId="77777777" w:rsidR="00F6716F" w:rsidRDefault="00F6716F">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179E4A" w14:textId="77777777" w:rsidR="00681317" w:rsidRDefault="00681317">
      <w:r>
        <w:separator/>
      </w:r>
    </w:p>
  </w:footnote>
  <w:footnote w:type="continuationSeparator" w:id="0">
    <w:p w14:paraId="02002A31" w14:textId="77777777" w:rsidR="00681317" w:rsidRDefault="0068131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D73063" w14:textId="77777777" w:rsidR="00F6716F" w:rsidRDefault="00F6716F">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okmarkStart w:id="16" w:name="_Hlk163549712"/>
  <w:bookmarkStart w:id="17" w:name="_Hlk163549713"/>
  <w:p w14:paraId="72CC58B9" w14:textId="48C6171C" w:rsidR="002B4DD9" w:rsidRPr="0050458D" w:rsidRDefault="002B4DD9" w:rsidP="002B4DD9">
    <w:pPr>
      <w:pStyle w:val="Cabealho"/>
      <w:ind w:left="142" w:hanging="426"/>
    </w:pPr>
    <w:r>
      <w:rPr>
        <w:noProof/>
      </w:rPr>
      <mc:AlternateContent>
        <mc:Choice Requires="wps">
          <w:drawing>
            <wp:anchor distT="0" distB="0" distL="114300" distR="114300" simplePos="0" relativeHeight="251659264" behindDoc="1" locked="0" layoutInCell="1" allowOverlap="1" wp14:anchorId="5A7B0EDE" wp14:editId="063AF7E2">
              <wp:simplePos x="0" y="0"/>
              <wp:positionH relativeFrom="column">
                <wp:posOffset>4013917</wp:posOffset>
              </wp:positionH>
              <wp:positionV relativeFrom="paragraph">
                <wp:posOffset>157674</wp:posOffset>
              </wp:positionV>
              <wp:extent cx="1883410" cy="568325"/>
              <wp:effectExtent l="0" t="0" r="21590" b="22225"/>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5B270C04" w14:textId="77777777" w:rsidR="002B4DD9" w:rsidRDefault="002B4DD9" w:rsidP="002B4DD9">
                          <w:pPr>
                            <w:pStyle w:val="SemEspaamento"/>
                          </w:pPr>
                          <w:r>
                            <w:rPr>
                              <w:rFonts w:cs="Calibri"/>
                              <w:sz w:val="20"/>
                              <w:szCs w:val="20"/>
                            </w:rPr>
                            <w:t>PROCESSO Nº: 34.815/2023</w:t>
                          </w:r>
                        </w:p>
                        <w:p w14:paraId="0404EA0C" w14:textId="77777777" w:rsidR="002B4DD9" w:rsidRDefault="002B4DD9" w:rsidP="002B4DD9">
                          <w:pPr>
                            <w:pStyle w:val="SemEspaamento"/>
                          </w:pPr>
                        </w:p>
                        <w:p w14:paraId="4B9373C0" w14:textId="77777777" w:rsidR="002B4DD9" w:rsidRDefault="002B4DD9" w:rsidP="002B4DD9">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5A7B0EDE" id="Retângulo 3" o:spid="_x0000_s1026" style="position:absolute;left:0;text-align:left;margin-left:316.05pt;margin-top:12.4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" strokeweight=".26mm">
              <v:stroke joinstyle="round"/>
              <v:path arrowok="t"/>
              <v:textbox>
                <w:txbxContent>
                  <w:p w14:paraId="5B270C04" w14:textId="77777777" w:rsidR="002B4DD9" w:rsidRDefault="002B4DD9" w:rsidP="002B4DD9">
                    <w:pPr>
                      <w:pStyle w:val="SemEspaamento"/>
                    </w:pPr>
                    <w:r>
                      <w:rPr>
                        <w:rFonts w:cs="Calibri"/>
                        <w:sz w:val="20"/>
                        <w:szCs w:val="20"/>
                      </w:rPr>
                      <w:t>PROCESSO Nº: 34.815/2023</w:t>
                    </w:r>
                  </w:p>
                  <w:p w14:paraId="0404EA0C" w14:textId="77777777" w:rsidR="002B4DD9" w:rsidRDefault="002B4DD9" w:rsidP="002B4DD9">
                    <w:pPr>
                      <w:pStyle w:val="SemEspaamento"/>
                    </w:pPr>
                  </w:p>
                  <w:p w14:paraId="4B9373C0" w14:textId="77777777" w:rsidR="002B4DD9" w:rsidRDefault="002B4DD9" w:rsidP="002B4DD9">
                    <w:pPr>
                      <w:pStyle w:val="SemEspaamento"/>
                    </w:pPr>
                    <w:r>
                      <w:rPr>
                        <w:rFonts w:cs="Calibri"/>
                        <w:sz w:val="20"/>
                        <w:szCs w:val="20"/>
                      </w:rPr>
                      <w:t xml:space="preserve">RUBRICA:______FOLHA:______ </w:t>
                    </w:r>
                    <w:r>
                      <w:rPr>
                        <w:sz w:val="20"/>
                        <w:szCs w:val="20"/>
                      </w:rPr>
                      <w:t>______</w:t>
                    </w:r>
                  </w:p>
                </w:txbxContent>
              </v:textbox>
            </v:rect>
          </w:pict>
        </mc:Fallback>
      </mc:AlternateContent>
    </w:r>
    <w:r>
      <w:rPr>
        <w:noProof/>
      </w:rPr>
      <w:drawing>
        <wp:inline distT="0" distB="0" distL="0" distR="0" wp14:anchorId="3DF6347D" wp14:editId="2A38B7CA">
          <wp:extent cx="3517900" cy="1075055"/>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16"/>
    <w:bookmarkEnd w:id="17"/>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451FA" w14:textId="77777777" w:rsidR="00F6716F" w:rsidRDefault="00F6716F">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B1CC6213"/>
    <w:multiLevelType w:val="multilevel"/>
    <w:tmpl w:val="B1CC6213"/>
    <w:lvl w:ilvl="0">
      <w:start w:val="1"/>
      <w:numFmt w:val="decimal"/>
      <w:lvlText w:val="%1."/>
      <w:lvlJc w:val="left"/>
      <w:pPr>
        <w:tabs>
          <w:tab w:val="left" w:pos="425"/>
        </w:tabs>
        <w:ind w:left="425" w:hanging="185"/>
      </w:pPr>
      <w:rPr>
        <w:rFonts w:ascii="Calibri" w:hAnsi="Calibri" w:hint="default"/>
      </w:rPr>
    </w:lvl>
    <w:lvl w:ilvl="1">
      <w:start w:val="1"/>
      <w:numFmt w:val="lowerLetter"/>
      <w:lvlText w:val="%2."/>
      <w:lvlJc w:val="left"/>
      <w:pPr>
        <w:tabs>
          <w:tab w:val="left" w:pos="425"/>
        </w:tabs>
        <w:ind w:left="425" w:hanging="425"/>
      </w:pPr>
      <w:rPr>
        <w:rFonts w:hint="default"/>
      </w:rPr>
    </w:lvl>
    <w:lvl w:ilvl="2">
      <w:start w:val="1"/>
      <w:numFmt w:val="lowerRoman"/>
      <w:lvlText w:val="%3."/>
      <w:lvlJc w:val="left"/>
      <w:pPr>
        <w:tabs>
          <w:tab w:val="left" w:pos="425"/>
        </w:tabs>
        <w:ind w:left="425" w:hanging="425"/>
      </w:pPr>
      <w:rPr>
        <w:rFonts w:hint="default"/>
      </w:rPr>
    </w:lvl>
    <w:lvl w:ilvl="3">
      <w:start w:val="1"/>
      <w:numFmt w:val="decimal"/>
      <w:lvlText w:val="%4."/>
      <w:lvlJc w:val="left"/>
      <w:pPr>
        <w:tabs>
          <w:tab w:val="left" w:pos="425"/>
        </w:tabs>
        <w:ind w:left="425" w:hanging="425"/>
      </w:pPr>
      <w:rPr>
        <w:rFonts w:hint="default"/>
      </w:rPr>
    </w:lvl>
    <w:lvl w:ilvl="4">
      <w:start w:val="1"/>
      <w:numFmt w:val="lowerLetter"/>
      <w:lvlText w:val="%5."/>
      <w:lvlJc w:val="left"/>
      <w:pPr>
        <w:tabs>
          <w:tab w:val="left" w:pos="425"/>
        </w:tabs>
        <w:ind w:left="425" w:hanging="425"/>
      </w:pPr>
      <w:rPr>
        <w:rFonts w:hint="default"/>
      </w:rPr>
    </w:lvl>
    <w:lvl w:ilvl="5">
      <w:start w:val="1"/>
      <w:numFmt w:val="lowerRoman"/>
      <w:lvlText w:val="%6."/>
      <w:lvlJc w:val="left"/>
      <w:pPr>
        <w:tabs>
          <w:tab w:val="left" w:pos="425"/>
        </w:tabs>
        <w:ind w:left="425" w:hanging="425"/>
      </w:pPr>
      <w:rPr>
        <w:rFonts w:hint="default"/>
      </w:rPr>
    </w:lvl>
    <w:lvl w:ilvl="6">
      <w:start w:val="1"/>
      <w:numFmt w:val="decimal"/>
      <w:lvlText w:val="%7."/>
      <w:lvlJc w:val="left"/>
      <w:pPr>
        <w:tabs>
          <w:tab w:val="left" w:pos="425"/>
        </w:tabs>
        <w:ind w:left="425" w:hanging="425"/>
      </w:pPr>
      <w:rPr>
        <w:rFonts w:hint="default"/>
      </w:rPr>
    </w:lvl>
    <w:lvl w:ilvl="7">
      <w:start w:val="1"/>
      <w:numFmt w:val="lowerLetter"/>
      <w:lvlText w:val="%8."/>
      <w:lvlJc w:val="left"/>
      <w:pPr>
        <w:tabs>
          <w:tab w:val="left" w:pos="425"/>
        </w:tabs>
        <w:ind w:left="425" w:hanging="425"/>
      </w:pPr>
      <w:rPr>
        <w:rFonts w:hint="default"/>
      </w:rPr>
    </w:lvl>
    <w:lvl w:ilvl="8">
      <w:start w:val="1"/>
      <w:numFmt w:val="lowerRoman"/>
      <w:lvlText w:val="%9."/>
      <w:lvlJc w:val="left"/>
      <w:pPr>
        <w:tabs>
          <w:tab w:val="left" w:pos="425"/>
        </w:tabs>
        <w:ind w:left="425" w:hanging="425"/>
      </w:pPr>
      <w:rPr>
        <w:rFonts w:hint="default"/>
      </w:rPr>
    </w:lvl>
  </w:abstractNum>
  <w:abstractNum w:abstractNumId="2"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3"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4"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6"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3BE635F8"/>
    <w:multiLevelType w:val="multilevel"/>
    <w:tmpl w:val="3BE635F8"/>
    <w:lvl w:ilvl="0">
      <w:start w:val="1"/>
      <w:numFmt w:val="decimal"/>
      <w:suff w:val="space"/>
      <w:lvlText w:val="%1."/>
      <w:lvlJc w:val="left"/>
      <w:pPr>
        <w:ind w:left="240" w:firstLine="0"/>
      </w:pPr>
    </w:lvl>
    <w:lvl w:ilvl="1">
      <w:start w:val="1"/>
      <w:numFmt w:val="decimal"/>
      <w:suff w:val="space"/>
      <w:lvlText w:val="%1.%2"/>
      <w:lvlJc w:val="left"/>
      <w:pPr>
        <w:ind w:left="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9"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0"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5"/>
  </w:num>
  <w:num w:numId="3">
    <w:abstractNumId w:val="2"/>
  </w:num>
  <w:num w:numId="4">
    <w:abstractNumId w:val="6"/>
  </w:num>
  <w:num w:numId="5">
    <w:abstractNumId w:val="3"/>
  </w:num>
  <w:num w:numId="6">
    <w:abstractNumId w:val="10"/>
  </w:num>
  <w:num w:numId="7">
    <w:abstractNumId w:val="4"/>
  </w:num>
  <w:num w:numId="8">
    <w:abstractNumId w:val="9"/>
  </w:num>
  <w:num w:numId="9">
    <w:abstractNumId w:val="7"/>
  </w:num>
  <w:num w:numId="10">
    <w:abstractNumId w:val="8"/>
  </w:num>
  <w:num w:numId="11">
    <w:abstractNumId w:val="1"/>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C75B5"/>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A0D41"/>
    <w:rsid w:val="001A1733"/>
    <w:rsid w:val="001B5037"/>
    <w:rsid w:val="001D1890"/>
    <w:rsid w:val="001D32DF"/>
    <w:rsid w:val="001D4AC3"/>
    <w:rsid w:val="001E0962"/>
    <w:rsid w:val="001E3568"/>
    <w:rsid w:val="001E6DD7"/>
    <w:rsid w:val="001F44F7"/>
    <w:rsid w:val="00204141"/>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4EA1"/>
    <w:rsid w:val="0028504B"/>
    <w:rsid w:val="00296174"/>
    <w:rsid w:val="002A4753"/>
    <w:rsid w:val="002A5731"/>
    <w:rsid w:val="002A7071"/>
    <w:rsid w:val="002B28F4"/>
    <w:rsid w:val="002B3DAB"/>
    <w:rsid w:val="002B4DD9"/>
    <w:rsid w:val="002D511B"/>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478DB"/>
    <w:rsid w:val="0035743C"/>
    <w:rsid w:val="003578AC"/>
    <w:rsid w:val="003649A2"/>
    <w:rsid w:val="00366D5F"/>
    <w:rsid w:val="00370B10"/>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C6BE9"/>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2564"/>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92BE2"/>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81317"/>
    <w:rsid w:val="00691421"/>
    <w:rsid w:val="006A1B6A"/>
    <w:rsid w:val="006B62AB"/>
    <w:rsid w:val="006C7188"/>
    <w:rsid w:val="006D48A5"/>
    <w:rsid w:val="006D4909"/>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77CCF"/>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6162B"/>
    <w:rsid w:val="00870B00"/>
    <w:rsid w:val="00872F10"/>
    <w:rsid w:val="008743A2"/>
    <w:rsid w:val="00874B70"/>
    <w:rsid w:val="008756B2"/>
    <w:rsid w:val="00876B97"/>
    <w:rsid w:val="00876E18"/>
    <w:rsid w:val="008828B6"/>
    <w:rsid w:val="00884B47"/>
    <w:rsid w:val="00885008"/>
    <w:rsid w:val="00885E3B"/>
    <w:rsid w:val="0089518A"/>
    <w:rsid w:val="0089536F"/>
    <w:rsid w:val="008A046D"/>
    <w:rsid w:val="008A31DA"/>
    <w:rsid w:val="008A72D1"/>
    <w:rsid w:val="008B1D7C"/>
    <w:rsid w:val="008B71AC"/>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E2340"/>
    <w:rsid w:val="009F2F85"/>
    <w:rsid w:val="00A06D2F"/>
    <w:rsid w:val="00A111BA"/>
    <w:rsid w:val="00A14FF7"/>
    <w:rsid w:val="00A229E2"/>
    <w:rsid w:val="00A23D36"/>
    <w:rsid w:val="00A26ADB"/>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728DD"/>
    <w:rsid w:val="00B92016"/>
    <w:rsid w:val="00B923BE"/>
    <w:rsid w:val="00BA1327"/>
    <w:rsid w:val="00BA2AC6"/>
    <w:rsid w:val="00BA52F8"/>
    <w:rsid w:val="00BA68EF"/>
    <w:rsid w:val="00BB0633"/>
    <w:rsid w:val="00BB36D3"/>
    <w:rsid w:val="00BB3B8F"/>
    <w:rsid w:val="00BB408F"/>
    <w:rsid w:val="00BB527C"/>
    <w:rsid w:val="00BB61D2"/>
    <w:rsid w:val="00BE3C4E"/>
    <w:rsid w:val="00BE3CE6"/>
    <w:rsid w:val="00BE40A2"/>
    <w:rsid w:val="00BE429A"/>
    <w:rsid w:val="00BE4E9F"/>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9769F"/>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90EA5"/>
    <w:rsid w:val="00D9158F"/>
    <w:rsid w:val="00D97BF6"/>
    <w:rsid w:val="00DA0D02"/>
    <w:rsid w:val="00DA2806"/>
    <w:rsid w:val="00DA57AB"/>
    <w:rsid w:val="00DA7D88"/>
    <w:rsid w:val="00DB1B33"/>
    <w:rsid w:val="00DB4906"/>
    <w:rsid w:val="00DB6EA1"/>
    <w:rsid w:val="00DC58C6"/>
    <w:rsid w:val="00DC6CC7"/>
    <w:rsid w:val="00DC6FCA"/>
    <w:rsid w:val="00DD641A"/>
    <w:rsid w:val="00E12775"/>
    <w:rsid w:val="00E151D6"/>
    <w:rsid w:val="00E16EC9"/>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6716F"/>
    <w:rsid w:val="00F829FD"/>
    <w:rsid w:val="00FA307E"/>
    <w:rsid w:val="00FA5861"/>
    <w:rsid w:val="00FB230B"/>
    <w:rsid w:val="00FB71A6"/>
    <w:rsid w:val="00FC22BB"/>
    <w:rsid w:val="00FD2171"/>
    <w:rsid w:val="00FD7FE7"/>
    <w:rsid w:val="00FE1E9A"/>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34"/>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qFormat/>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qFormat/>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 w:type="table" w:customStyle="1" w:styleId="Style53">
    <w:name w:val="_Style 53"/>
    <w:basedOn w:val="TableNormal"/>
    <w:qFormat/>
    <w:rsid w:val="002B4DD9"/>
    <w:rPr>
      <w:rFonts w:ascii="Times New Roman" w:eastAsia="SimSun" w:hAnsi="Times New Roman" w:cs="Times New Roman"/>
    </w:rPr>
    <w:tblPr/>
  </w:style>
  <w:style w:type="table" w:customStyle="1" w:styleId="Style54">
    <w:name w:val="_Style 54"/>
    <w:basedOn w:val="TableNormal"/>
    <w:qFormat/>
    <w:rsid w:val="002B4DD9"/>
    <w:rPr>
      <w:rFonts w:ascii="Times New Roman" w:eastAsia="SimSun" w:hAnsi="Times New Roman" w:cs="Times New Roman"/>
    </w:rP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_ato2015-2018/2018/lei/l13709.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s://www.planalto.gov.br/ccivil_03/_ato2011-2014/2012/decreto/d7724.htm" TargetMode="External"/><Relationship Id="rId47" Type="http://schemas.openxmlformats.org/officeDocument/2006/relationships/footer" Target="footer2.xml"/><Relationship Id="rId50"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9" Type="http://schemas.openxmlformats.org/officeDocument/2006/relationships/hyperlink" Target="https://www.planalto.gov.br/ccivil_03/_ato2011-2014/2013/lei/l12846.htm" TargetMode="Externa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s://www.planalto.gov.br/ccivil_03/_ato2015-2018/2018/lei/l13709.htm" TargetMode="External"/><Relationship Id="rId32" Type="http://schemas.openxmlformats.org/officeDocument/2006/relationships/hyperlink" Target="https://www.gov.br/compras/pt-br/acesso-a-informacao/legislacao/instrucoes-normativas/instrucao-normativa-seges-me-no-26-de-13-de-abril-de-2022"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_ato2015-2018/2018/lei/l13709.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footer" Target="footer3.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_ato2015-2018/2018/lei/l13709.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eader" Target="header1.xml"/><Relationship Id="rId4" Type="http://schemas.openxmlformats.org/officeDocument/2006/relationships/styles" Target="styles.xml"/><Relationship Id="rId9" Type="http://schemas.openxmlformats.org/officeDocument/2006/relationships/hyperlink" Target="http://www.softwarepublico.gov.br/" TargetMode="External"/><Relationship Id="rId14" Type="http://schemas.openxmlformats.org/officeDocument/2006/relationships/hyperlink" Target="https://www.planalto.gov.br/ccivil_03/leis/l8078compilado.htm" TargetMode="External"/><Relationship Id="rId22" Type="http://schemas.openxmlformats.org/officeDocument/2006/relationships/hyperlink" Target="https://www.planalto.gov.br/ccivil_03/_ato2015-2018/2018/lei/l13709.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eader" Target="header3.xml"/><Relationship Id="rId8" Type="http://schemas.openxmlformats.org/officeDocument/2006/relationships/endnotes" Target="endnotes.xml"/><Relationship Id="rId51" Type="http://schemas.openxmlformats.org/officeDocument/2006/relationships/theme" Target="theme/theme1.xml"/><Relationship Id="rId3" Type="http://schemas.openxmlformats.org/officeDocument/2006/relationships/numbering" Target="numbering.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footer" Target="footer1.xml"/><Relationship Id="rId20" Type="http://schemas.openxmlformats.org/officeDocument/2006/relationships/hyperlink" Target="https://www.planalto.gov.br/ccivil_03/_ato2015-2018/2018/lei/l13709.htm" TargetMode="External"/><Relationship Id="rId41" Type="http://schemas.openxmlformats.org/officeDocument/2006/relationships/hyperlink" Target="https://www.planalto.gov.br/ccivil_03/_ato2011-2014/2011/lei/l12527.htm" TargetMode="External"/><Relationship Id="rId1" Type="http://schemas.openxmlformats.org/officeDocument/2006/relationships/customXml" Target="../customXml/item1.xml"/><Relationship Id="rId6" Type="http://schemas.openxmlformats.org/officeDocument/2006/relationships/webSettings" Target="webSettings.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468</TotalTime>
  <Pages>21</Pages>
  <Words>7462</Words>
  <Characters>40297</Characters>
  <Application>Microsoft Office Word</Application>
  <DocSecurity>0</DocSecurity>
  <Lines>335</Lines>
  <Paragraphs>95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47664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39</cp:revision>
  <cp:lastPrinted>2024-05-22T16:56:00Z</cp:lastPrinted>
  <dcterms:created xsi:type="dcterms:W3CDTF">2023-08-18T18:10:00Z</dcterms:created>
  <dcterms:modified xsi:type="dcterms:W3CDTF">2024-05-22T16:56:00Z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